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1555" w14:textId="77777777" w:rsidR="00D5034C" w:rsidRPr="00790B84" w:rsidRDefault="00D5034C" w:rsidP="007C2DCF">
      <w:pPr>
        <w:jc w:val="both"/>
        <w:rPr>
          <w:rFonts w:ascii="Arial" w:hAnsi="Arial" w:cs="Arial"/>
        </w:rPr>
      </w:pPr>
    </w:p>
    <w:p w14:paraId="717ECEFC" w14:textId="03641328" w:rsidR="00BB05B4" w:rsidRPr="00790B84" w:rsidRDefault="00BB05B4" w:rsidP="00BB05B4">
      <w:pPr>
        <w:jc w:val="both"/>
        <w:rPr>
          <w:rFonts w:ascii="Arial" w:hAnsi="Arial" w:cs="Arial"/>
          <w:b/>
        </w:rPr>
      </w:pPr>
      <w:r w:rsidRPr="00790B84">
        <w:rPr>
          <w:rFonts w:ascii="Arial" w:hAnsi="Arial" w:cs="Arial"/>
          <w:b/>
        </w:rPr>
        <w:t xml:space="preserve">The Careers Education, Information, Advice &amp; Guidance (CEIAG) Policy </w:t>
      </w:r>
    </w:p>
    <w:p w14:paraId="0D0A8887" w14:textId="77777777" w:rsidR="00BB05B4" w:rsidRPr="00790B84" w:rsidRDefault="00BB05B4" w:rsidP="00BB05B4">
      <w:pPr>
        <w:jc w:val="both"/>
        <w:rPr>
          <w:rFonts w:ascii="Arial" w:hAnsi="Arial" w:cs="Arial"/>
          <w:b/>
        </w:rPr>
      </w:pPr>
    </w:p>
    <w:p w14:paraId="6076A45A" w14:textId="77777777" w:rsidR="005D7B4A" w:rsidRPr="00790B84" w:rsidRDefault="005D7B4A" w:rsidP="00BC1D8C">
      <w:pPr>
        <w:jc w:val="both"/>
        <w:rPr>
          <w:rFonts w:ascii="Arial" w:hAnsi="Arial" w:cs="Arial"/>
          <w:b/>
        </w:rPr>
      </w:pPr>
    </w:p>
    <w:p w14:paraId="24510FE0" w14:textId="77777777" w:rsidR="00790B84" w:rsidRPr="00790B84" w:rsidRDefault="00790B84" w:rsidP="00790B84">
      <w:pPr>
        <w:jc w:val="both"/>
        <w:rPr>
          <w:rFonts w:ascii="Arial" w:hAnsi="Arial" w:cs="Arial"/>
          <w:sz w:val="22"/>
          <w:szCs w:val="22"/>
        </w:rPr>
      </w:pPr>
      <w:r w:rsidRPr="00790B84">
        <w:rPr>
          <w:rFonts w:ascii="Arial" w:hAnsi="Arial" w:cs="Arial"/>
          <w:sz w:val="22"/>
          <w:szCs w:val="22"/>
        </w:rPr>
        <w:t>St Brendan’s College is committed to providing Careers Education, Advice and Guidance to all students both through the curriculum and a comprehensive range of organised activities.  Students will be provided with differentiated, current, accurate and relevant information to help students plan and develop their Future Progression Plans and increase their self-awareness.</w:t>
      </w:r>
    </w:p>
    <w:p w14:paraId="017AE1A1" w14:textId="77777777" w:rsidR="00790B84" w:rsidRPr="00790B84" w:rsidRDefault="00790B84" w:rsidP="00790B84">
      <w:pPr>
        <w:jc w:val="both"/>
        <w:rPr>
          <w:rFonts w:ascii="Arial" w:hAnsi="Arial" w:cs="Arial"/>
          <w:sz w:val="22"/>
          <w:szCs w:val="22"/>
        </w:rPr>
      </w:pPr>
    </w:p>
    <w:p w14:paraId="2CAE409B" w14:textId="77777777" w:rsidR="00CA3D7E" w:rsidRDefault="00790B84" w:rsidP="002E4494">
      <w:pPr>
        <w:jc w:val="both"/>
        <w:rPr>
          <w:rFonts w:ascii="Arial" w:hAnsi="Arial" w:cs="Arial"/>
          <w:sz w:val="22"/>
          <w:szCs w:val="22"/>
        </w:rPr>
      </w:pPr>
      <w:r w:rsidRPr="00790B84">
        <w:rPr>
          <w:rFonts w:ascii="Arial" w:hAnsi="Arial" w:cs="Arial"/>
          <w:sz w:val="22"/>
          <w:szCs w:val="22"/>
        </w:rPr>
        <w:t>This Careers Education, Information, Advice &amp; Guidance (CEIAG) Policy fulfils the requirements of the National Framework in regard to careers guidance for young people</w:t>
      </w:r>
      <w:r w:rsidR="002E4494">
        <w:rPr>
          <w:rFonts w:ascii="Arial" w:hAnsi="Arial" w:cs="Arial"/>
          <w:sz w:val="22"/>
          <w:szCs w:val="22"/>
        </w:rPr>
        <w:t>, which states that</w:t>
      </w:r>
      <w:r w:rsidRPr="00790B84">
        <w:rPr>
          <w:rFonts w:ascii="Arial" w:hAnsi="Arial" w:cs="Arial"/>
          <w:sz w:val="22"/>
          <w:szCs w:val="22"/>
        </w:rPr>
        <w:t xml:space="preserve"> </w:t>
      </w:r>
    </w:p>
    <w:p w14:paraId="653D72DF" w14:textId="6CA8E2FB" w:rsidR="002E4494" w:rsidRPr="002E4494" w:rsidRDefault="002E4494" w:rsidP="00CA3D7E">
      <w:pPr>
        <w:ind w:left="720"/>
        <w:jc w:val="both"/>
        <w:rPr>
          <w:rFonts w:ascii="Arial" w:hAnsi="Arial" w:cs="Arial"/>
          <w:sz w:val="22"/>
          <w:szCs w:val="22"/>
        </w:rPr>
      </w:pPr>
      <w:proofErr w:type="gramStart"/>
      <w:r w:rsidRPr="002E4494">
        <w:rPr>
          <w:rFonts w:ascii="Arial" w:hAnsi="Arial" w:cs="Arial"/>
          <w:i/>
          <w:sz w:val="22"/>
          <w:szCs w:val="22"/>
        </w:rPr>
        <w:t>we</w:t>
      </w:r>
      <w:proofErr w:type="gramEnd"/>
      <w:r w:rsidRPr="002E4494">
        <w:rPr>
          <w:rFonts w:ascii="Arial" w:hAnsi="Arial" w:cs="Arial"/>
          <w:i/>
          <w:sz w:val="22"/>
          <w:szCs w:val="22"/>
        </w:rPr>
        <w:t xml:space="preserve"> want a system where young people (and their parents/carers) have timely access to the information and data they need to make informed decisions on their education, training and employment options, including a clear understanding of routes into technical and professional education and apprenticeships</w:t>
      </w:r>
      <w:r w:rsidR="00CA3D7E" w:rsidRPr="00CA3D7E">
        <w:rPr>
          <w:rFonts w:ascii="Arial" w:hAnsi="Arial" w:cs="Arial"/>
          <w:sz w:val="22"/>
          <w:szCs w:val="22"/>
          <w:vertAlign w:val="superscript"/>
        </w:rPr>
        <w:t>1</w:t>
      </w:r>
    </w:p>
    <w:p w14:paraId="5622BD4F" w14:textId="77777777" w:rsidR="002E4494" w:rsidRDefault="002E4494" w:rsidP="00790B84">
      <w:pPr>
        <w:jc w:val="both"/>
        <w:rPr>
          <w:rFonts w:ascii="Arial" w:hAnsi="Arial" w:cs="Arial"/>
          <w:sz w:val="22"/>
          <w:szCs w:val="22"/>
        </w:rPr>
      </w:pPr>
    </w:p>
    <w:p w14:paraId="4DD61FF8" w14:textId="77777777" w:rsidR="00790B84" w:rsidRPr="00790B84" w:rsidRDefault="002E4494" w:rsidP="00790B84">
      <w:pPr>
        <w:jc w:val="both"/>
        <w:rPr>
          <w:rFonts w:ascii="Arial" w:hAnsi="Arial" w:cs="Arial"/>
          <w:b/>
        </w:rPr>
      </w:pPr>
      <w:r>
        <w:rPr>
          <w:rFonts w:ascii="Arial" w:hAnsi="Arial" w:cs="Arial"/>
          <w:sz w:val="22"/>
          <w:szCs w:val="22"/>
        </w:rPr>
        <w:t>The policy</w:t>
      </w:r>
      <w:r w:rsidR="00790B84" w:rsidRPr="00790B84">
        <w:rPr>
          <w:rFonts w:ascii="Arial" w:hAnsi="Arial" w:cs="Arial"/>
          <w:sz w:val="22"/>
          <w:szCs w:val="22"/>
        </w:rPr>
        <w:t xml:space="preserve"> will be reviewed annually</w:t>
      </w:r>
      <w:r w:rsidR="00790B84" w:rsidRPr="00790B84">
        <w:rPr>
          <w:rFonts w:ascii="Arial" w:hAnsi="Arial" w:cs="Arial"/>
          <w:b/>
        </w:rPr>
        <w:t>.</w:t>
      </w:r>
    </w:p>
    <w:p w14:paraId="318080DA" w14:textId="77777777" w:rsidR="00790B84" w:rsidRPr="00790B84" w:rsidRDefault="00790B84" w:rsidP="00BB05B4">
      <w:pPr>
        <w:jc w:val="both"/>
        <w:rPr>
          <w:rFonts w:ascii="Arial" w:hAnsi="Arial" w:cs="Arial"/>
          <w:b/>
        </w:rPr>
      </w:pPr>
    </w:p>
    <w:p w14:paraId="1F6D2498" w14:textId="77777777" w:rsidR="00790B84" w:rsidRPr="00790B84" w:rsidRDefault="00790B84" w:rsidP="00BB05B4">
      <w:pPr>
        <w:jc w:val="both"/>
        <w:rPr>
          <w:rFonts w:ascii="Arial" w:hAnsi="Arial" w:cs="Arial"/>
          <w:b/>
        </w:rPr>
      </w:pPr>
    </w:p>
    <w:p w14:paraId="25776B2C" w14:textId="77777777" w:rsidR="00BB05B4" w:rsidRPr="00790B84" w:rsidRDefault="00BB05B4" w:rsidP="00BB05B4">
      <w:pPr>
        <w:jc w:val="both"/>
        <w:rPr>
          <w:rFonts w:ascii="Arial" w:hAnsi="Arial" w:cs="Arial"/>
          <w:b/>
        </w:rPr>
      </w:pPr>
      <w:r w:rsidRPr="00790B84">
        <w:rPr>
          <w:rFonts w:ascii="Arial" w:hAnsi="Arial" w:cs="Arial"/>
          <w:b/>
        </w:rPr>
        <w:t>Career Zone Mission Statement</w:t>
      </w:r>
      <w:r w:rsidRPr="00790B84">
        <w:rPr>
          <w:rFonts w:ascii="Arial" w:hAnsi="Arial" w:cs="Arial"/>
        </w:rPr>
        <w:t xml:space="preserve"> </w:t>
      </w:r>
    </w:p>
    <w:p w14:paraId="513E5C15" w14:textId="77777777" w:rsidR="001A1814" w:rsidRPr="00790B84" w:rsidRDefault="001A1814" w:rsidP="00BC1D8C">
      <w:pPr>
        <w:jc w:val="both"/>
        <w:rPr>
          <w:rFonts w:ascii="Arial" w:hAnsi="Arial" w:cs="Arial"/>
        </w:rPr>
      </w:pPr>
    </w:p>
    <w:p w14:paraId="3CFD827D" w14:textId="77777777" w:rsidR="00BB05B4" w:rsidRPr="002E4494" w:rsidRDefault="32993E0B" w:rsidP="32993E0B">
      <w:pPr>
        <w:numPr>
          <w:ilvl w:val="0"/>
          <w:numId w:val="30"/>
        </w:numPr>
        <w:jc w:val="both"/>
        <w:rPr>
          <w:rFonts w:ascii="Arial" w:eastAsia="Arial" w:hAnsi="Arial" w:cs="Arial"/>
          <w:sz w:val="22"/>
          <w:szCs w:val="22"/>
        </w:rPr>
      </w:pPr>
      <w:r w:rsidRPr="32993E0B">
        <w:rPr>
          <w:rFonts w:ascii="Arial" w:eastAsia="Arial" w:hAnsi="Arial" w:cs="Arial"/>
          <w:sz w:val="22"/>
          <w:szCs w:val="22"/>
        </w:rPr>
        <w:t xml:space="preserve">To provide student-focussed impartial information, advice and guidance service to inspire young people about the full range of education, training and employment opportunities available to them. </w:t>
      </w:r>
    </w:p>
    <w:p w14:paraId="32351800" w14:textId="77777777" w:rsidR="00BB05B4" w:rsidRPr="002E4494" w:rsidRDefault="32993E0B" w:rsidP="32993E0B">
      <w:pPr>
        <w:numPr>
          <w:ilvl w:val="0"/>
          <w:numId w:val="30"/>
        </w:numPr>
        <w:jc w:val="both"/>
        <w:rPr>
          <w:rFonts w:ascii="Arial" w:eastAsia="Arial" w:hAnsi="Arial" w:cs="Arial"/>
          <w:sz w:val="22"/>
          <w:szCs w:val="22"/>
        </w:rPr>
      </w:pPr>
      <w:r w:rsidRPr="32993E0B">
        <w:rPr>
          <w:rFonts w:ascii="Arial" w:eastAsia="Arial" w:hAnsi="Arial" w:cs="Arial"/>
          <w:sz w:val="22"/>
          <w:szCs w:val="22"/>
        </w:rPr>
        <w:t>This will be provided in an impartial manner; and will promote the best interests of the student</w:t>
      </w:r>
    </w:p>
    <w:p w14:paraId="1250EE7B" w14:textId="77777777" w:rsidR="00BB05B4" w:rsidRPr="002E4494" w:rsidRDefault="32993E0B" w:rsidP="32993E0B">
      <w:pPr>
        <w:numPr>
          <w:ilvl w:val="0"/>
          <w:numId w:val="30"/>
        </w:numPr>
        <w:jc w:val="both"/>
        <w:rPr>
          <w:rFonts w:ascii="Arial" w:eastAsia="Arial" w:hAnsi="Arial" w:cs="Arial"/>
          <w:sz w:val="22"/>
          <w:szCs w:val="22"/>
        </w:rPr>
      </w:pPr>
      <w:r w:rsidRPr="32993E0B">
        <w:rPr>
          <w:rFonts w:ascii="Arial" w:eastAsia="Arial" w:hAnsi="Arial" w:cs="Arial"/>
          <w:sz w:val="22"/>
          <w:szCs w:val="22"/>
        </w:rPr>
        <w:t>A service that is responsive to the needs of each learner</w:t>
      </w:r>
    </w:p>
    <w:p w14:paraId="7431F679" w14:textId="77777777" w:rsidR="001A1814" w:rsidRPr="002E4494" w:rsidRDefault="32993E0B" w:rsidP="32993E0B">
      <w:pPr>
        <w:numPr>
          <w:ilvl w:val="0"/>
          <w:numId w:val="30"/>
        </w:numPr>
        <w:jc w:val="both"/>
        <w:rPr>
          <w:rFonts w:ascii="Arial" w:eastAsia="Arial" w:hAnsi="Arial" w:cs="Arial"/>
          <w:sz w:val="22"/>
          <w:szCs w:val="22"/>
        </w:rPr>
      </w:pPr>
      <w:r w:rsidRPr="32993E0B">
        <w:rPr>
          <w:rFonts w:ascii="Arial" w:eastAsia="Arial" w:hAnsi="Arial" w:cs="Arial"/>
          <w:sz w:val="22"/>
          <w:szCs w:val="22"/>
        </w:rPr>
        <w:t xml:space="preserve">The team are committed to supporting every student to have the opportunity to reach their potential by working in partnership with curriculum and support teams to raise awareness of opportunities, to raise aspirations and support positive student destinations. </w:t>
      </w:r>
    </w:p>
    <w:p w14:paraId="19169F82" w14:textId="77777777" w:rsidR="009F3FD3" w:rsidRPr="00790B84" w:rsidRDefault="009F3FD3" w:rsidP="00BB05B4">
      <w:pPr>
        <w:numPr>
          <w:ilvl w:val="0"/>
          <w:numId w:val="30"/>
        </w:numPr>
        <w:jc w:val="both"/>
        <w:rPr>
          <w:rFonts w:ascii="Arial" w:hAnsi="Arial" w:cs="Arial"/>
        </w:rPr>
      </w:pPr>
      <w:r w:rsidRPr="002E4494">
        <w:rPr>
          <w:rFonts w:ascii="Arial" w:hAnsi="Arial" w:cs="Arial"/>
          <w:sz w:val="22"/>
          <w:szCs w:val="22"/>
        </w:rPr>
        <w:t>To be a highly-valued, integrated part of college life, known f</w:t>
      </w:r>
      <w:r w:rsidR="00BB05B4" w:rsidRPr="002E4494">
        <w:rPr>
          <w:rFonts w:ascii="Arial" w:hAnsi="Arial" w:cs="Arial"/>
          <w:sz w:val="22"/>
          <w:szCs w:val="22"/>
        </w:rPr>
        <w:t>or our knowledge, expertise &amp; professionalism</w:t>
      </w:r>
    </w:p>
    <w:p w14:paraId="5DA3D709" w14:textId="77777777" w:rsidR="009F3FD3" w:rsidRPr="00790B84" w:rsidRDefault="009F3FD3" w:rsidP="00BC1D8C">
      <w:pPr>
        <w:jc w:val="both"/>
        <w:rPr>
          <w:rFonts w:ascii="Arial" w:hAnsi="Arial" w:cs="Arial"/>
        </w:rPr>
      </w:pPr>
    </w:p>
    <w:p w14:paraId="4A1869F2" w14:textId="77777777" w:rsidR="00DB4280" w:rsidRPr="00790B84" w:rsidRDefault="00DB4280" w:rsidP="00BC1D8C">
      <w:pPr>
        <w:jc w:val="both"/>
        <w:rPr>
          <w:rFonts w:ascii="Arial" w:hAnsi="Arial" w:cs="Arial"/>
          <w:b/>
        </w:rPr>
      </w:pPr>
      <w:r w:rsidRPr="00790B84">
        <w:rPr>
          <w:rFonts w:ascii="Arial" w:hAnsi="Arial" w:cs="Arial"/>
          <w:b/>
        </w:rPr>
        <w:t>Our Aims</w:t>
      </w:r>
      <w:r w:rsidR="0012354A" w:rsidRPr="00790B84">
        <w:rPr>
          <w:rFonts w:ascii="Arial" w:hAnsi="Arial" w:cs="Arial"/>
          <w:b/>
        </w:rPr>
        <w:t xml:space="preserve"> for </w:t>
      </w:r>
      <w:r w:rsidR="00BC1D8C" w:rsidRPr="00790B84">
        <w:rPr>
          <w:rFonts w:ascii="Arial" w:hAnsi="Arial" w:cs="Arial"/>
          <w:b/>
        </w:rPr>
        <w:t>Career Zone</w:t>
      </w:r>
    </w:p>
    <w:p w14:paraId="73D7A9F4" w14:textId="77777777" w:rsidR="00DB4280" w:rsidRPr="00790B84" w:rsidRDefault="00DB4280" w:rsidP="007C2DCF">
      <w:pPr>
        <w:jc w:val="both"/>
        <w:rPr>
          <w:rFonts w:ascii="Arial" w:hAnsi="Arial" w:cs="Arial"/>
          <w:b/>
        </w:rPr>
      </w:pPr>
    </w:p>
    <w:p w14:paraId="47AF4F05" w14:textId="77777777" w:rsidR="00DB4280" w:rsidRPr="002E4494" w:rsidRDefault="0012354A" w:rsidP="007C2DCF">
      <w:pPr>
        <w:jc w:val="both"/>
        <w:rPr>
          <w:rFonts w:ascii="Arial" w:hAnsi="Arial" w:cs="Arial"/>
          <w:sz w:val="22"/>
          <w:szCs w:val="22"/>
        </w:rPr>
      </w:pPr>
      <w:r w:rsidRPr="002E4494">
        <w:rPr>
          <w:rFonts w:ascii="Arial" w:hAnsi="Arial" w:cs="Arial"/>
          <w:sz w:val="22"/>
          <w:szCs w:val="22"/>
        </w:rPr>
        <w:t xml:space="preserve">We aim to provide </w:t>
      </w:r>
      <w:r w:rsidR="00DB4280" w:rsidRPr="002E4494">
        <w:rPr>
          <w:rFonts w:ascii="Arial" w:hAnsi="Arial" w:cs="Arial"/>
          <w:sz w:val="22"/>
          <w:szCs w:val="22"/>
        </w:rPr>
        <w:t>a service which:</w:t>
      </w:r>
    </w:p>
    <w:p w14:paraId="15EE20BA" w14:textId="77777777" w:rsidR="00DB4280" w:rsidRPr="002E4494" w:rsidRDefault="00DB4280" w:rsidP="007C2DCF">
      <w:pPr>
        <w:jc w:val="both"/>
        <w:rPr>
          <w:rFonts w:ascii="Arial" w:hAnsi="Arial" w:cs="Arial"/>
          <w:sz w:val="22"/>
          <w:szCs w:val="22"/>
        </w:rPr>
      </w:pPr>
      <w:r w:rsidRPr="002E4494">
        <w:rPr>
          <w:rFonts w:ascii="Arial" w:hAnsi="Arial" w:cs="Arial"/>
          <w:sz w:val="22"/>
          <w:szCs w:val="22"/>
        </w:rPr>
        <w:t xml:space="preserve"> </w:t>
      </w:r>
    </w:p>
    <w:p w14:paraId="387EE3BF" w14:textId="77777777" w:rsidR="00372AF4" w:rsidRPr="002E4494" w:rsidRDefault="00790B84" w:rsidP="00790B84">
      <w:pPr>
        <w:numPr>
          <w:ilvl w:val="0"/>
          <w:numId w:val="34"/>
        </w:numPr>
        <w:jc w:val="both"/>
        <w:rPr>
          <w:rFonts w:ascii="Arial" w:hAnsi="Arial" w:cs="Arial"/>
          <w:sz w:val="22"/>
          <w:szCs w:val="22"/>
        </w:rPr>
      </w:pPr>
      <w:r w:rsidRPr="002E4494">
        <w:rPr>
          <w:rFonts w:ascii="Arial" w:hAnsi="Arial" w:cs="Arial"/>
          <w:sz w:val="22"/>
          <w:szCs w:val="22"/>
        </w:rPr>
        <w:t>Provides access to impartial information, advice and guidance on a range of career issues</w:t>
      </w:r>
      <w:r w:rsidR="00BC1D8C" w:rsidRPr="002E4494">
        <w:rPr>
          <w:rFonts w:ascii="Arial" w:hAnsi="Arial" w:cs="Arial"/>
          <w:sz w:val="22"/>
          <w:szCs w:val="22"/>
        </w:rPr>
        <w:t>,</w:t>
      </w:r>
      <w:r w:rsidR="002B4D56" w:rsidRPr="002E4494">
        <w:rPr>
          <w:rFonts w:ascii="Arial" w:hAnsi="Arial" w:cs="Arial"/>
          <w:sz w:val="22"/>
          <w:szCs w:val="22"/>
        </w:rPr>
        <w:t xml:space="preserve"> </w:t>
      </w:r>
      <w:r w:rsidRPr="002E4494">
        <w:rPr>
          <w:rFonts w:ascii="Arial" w:hAnsi="Arial" w:cs="Arial"/>
          <w:sz w:val="22"/>
          <w:szCs w:val="22"/>
        </w:rPr>
        <w:t xml:space="preserve">which is </w:t>
      </w:r>
      <w:r w:rsidR="002B4D56" w:rsidRPr="002E4494">
        <w:rPr>
          <w:rFonts w:ascii="Arial" w:hAnsi="Arial" w:cs="Arial"/>
          <w:sz w:val="22"/>
          <w:szCs w:val="22"/>
        </w:rPr>
        <w:t>accessible</w:t>
      </w:r>
      <w:r w:rsidR="00372AF4" w:rsidRPr="002E4494">
        <w:rPr>
          <w:rFonts w:ascii="Arial" w:hAnsi="Arial" w:cs="Arial"/>
          <w:sz w:val="22"/>
          <w:szCs w:val="22"/>
        </w:rPr>
        <w:t xml:space="preserve"> and provides targeted and timely support</w:t>
      </w:r>
    </w:p>
    <w:p w14:paraId="06B9EA25" w14:textId="77777777" w:rsidR="002B4D56" w:rsidRPr="002E4494" w:rsidRDefault="002B4D56" w:rsidP="00790B84">
      <w:pPr>
        <w:numPr>
          <w:ilvl w:val="0"/>
          <w:numId w:val="34"/>
        </w:numPr>
        <w:jc w:val="both"/>
        <w:rPr>
          <w:rFonts w:ascii="Arial" w:hAnsi="Arial" w:cs="Arial"/>
          <w:sz w:val="22"/>
          <w:szCs w:val="22"/>
        </w:rPr>
      </w:pPr>
      <w:r w:rsidRPr="002E4494">
        <w:rPr>
          <w:rFonts w:ascii="Arial" w:hAnsi="Arial" w:cs="Arial"/>
          <w:sz w:val="22"/>
          <w:szCs w:val="22"/>
        </w:rPr>
        <w:t xml:space="preserve">Provides appropriate opportunities for students to develop the knowledge, skills and self- awareness needed to make </w:t>
      </w:r>
      <w:r w:rsidR="00BC1D8C" w:rsidRPr="002E4494">
        <w:rPr>
          <w:rFonts w:ascii="Arial" w:hAnsi="Arial" w:cs="Arial"/>
          <w:sz w:val="22"/>
          <w:szCs w:val="22"/>
        </w:rPr>
        <w:t xml:space="preserve">informed </w:t>
      </w:r>
      <w:r w:rsidRPr="002E4494">
        <w:rPr>
          <w:rFonts w:ascii="Arial" w:hAnsi="Arial" w:cs="Arial"/>
          <w:sz w:val="22"/>
          <w:szCs w:val="22"/>
        </w:rPr>
        <w:t xml:space="preserve">choices and manage their careers in the longer term. </w:t>
      </w:r>
    </w:p>
    <w:p w14:paraId="53208B29" w14:textId="77777777" w:rsidR="00614ED5" w:rsidRDefault="00BC1D8C" w:rsidP="00790B84">
      <w:pPr>
        <w:numPr>
          <w:ilvl w:val="0"/>
          <w:numId w:val="34"/>
        </w:numPr>
        <w:jc w:val="both"/>
        <w:rPr>
          <w:rFonts w:ascii="Arial" w:hAnsi="Arial" w:cs="Arial"/>
          <w:sz w:val="22"/>
          <w:szCs w:val="22"/>
        </w:rPr>
      </w:pPr>
      <w:r w:rsidRPr="002E4494">
        <w:rPr>
          <w:rFonts w:ascii="Arial" w:hAnsi="Arial" w:cs="Arial"/>
          <w:sz w:val="22"/>
          <w:szCs w:val="22"/>
        </w:rPr>
        <w:t>Is available to current</w:t>
      </w:r>
      <w:r w:rsidR="00614ED5" w:rsidRPr="002E4494">
        <w:rPr>
          <w:rFonts w:ascii="Arial" w:hAnsi="Arial" w:cs="Arial"/>
          <w:sz w:val="22"/>
          <w:szCs w:val="22"/>
        </w:rPr>
        <w:t xml:space="preserve"> students</w:t>
      </w:r>
      <w:r w:rsidR="001E1182" w:rsidRPr="002E4494">
        <w:rPr>
          <w:rFonts w:ascii="Arial" w:hAnsi="Arial" w:cs="Arial"/>
          <w:sz w:val="22"/>
          <w:szCs w:val="22"/>
        </w:rPr>
        <w:t xml:space="preserve"> </w:t>
      </w:r>
      <w:r w:rsidRPr="002E4494">
        <w:rPr>
          <w:rFonts w:ascii="Arial" w:hAnsi="Arial" w:cs="Arial"/>
          <w:sz w:val="22"/>
          <w:szCs w:val="22"/>
        </w:rPr>
        <w:t xml:space="preserve">with specified input for former (through progression support for leavers and UCAS applications) and potential students </w:t>
      </w:r>
      <w:r w:rsidR="001E1182" w:rsidRPr="002E4494">
        <w:rPr>
          <w:rFonts w:ascii="Arial" w:hAnsi="Arial" w:cs="Arial"/>
          <w:sz w:val="22"/>
          <w:szCs w:val="22"/>
        </w:rPr>
        <w:t>(through the interview and enrolment process)</w:t>
      </w:r>
    </w:p>
    <w:p w14:paraId="364B9D91" w14:textId="77777777" w:rsidR="00F105C8" w:rsidRDefault="00F105C8" w:rsidP="00F105C8">
      <w:pPr>
        <w:jc w:val="both"/>
        <w:rPr>
          <w:rFonts w:ascii="Arial" w:hAnsi="Arial" w:cs="Arial"/>
          <w:sz w:val="22"/>
          <w:szCs w:val="22"/>
        </w:rPr>
      </w:pPr>
    </w:p>
    <w:p w14:paraId="672B1779" w14:textId="77777777" w:rsidR="00F105C8" w:rsidRDefault="00F105C8" w:rsidP="00F105C8">
      <w:pPr>
        <w:jc w:val="both"/>
        <w:rPr>
          <w:rFonts w:ascii="Arial" w:hAnsi="Arial" w:cs="Arial"/>
          <w:sz w:val="22"/>
          <w:szCs w:val="22"/>
        </w:rPr>
      </w:pPr>
    </w:p>
    <w:p w14:paraId="7B30634E" w14:textId="77777777" w:rsidR="00F105C8" w:rsidRDefault="00F105C8" w:rsidP="00F105C8">
      <w:pPr>
        <w:jc w:val="both"/>
        <w:rPr>
          <w:rFonts w:ascii="Arial" w:hAnsi="Arial" w:cs="Arial"/>
          <w:sz w:val="22"/>
          <w:szCs w:val="22"/>
        </w:rPr>
      </w:pPr>
    </w:p>
    <w:p w14:paraId="0A5EAC30" w14:textId="125B587C" w:rsidR="00F105C8" w:rsidRDefault="00F105C8" w:rsidP="00F105C8">
      <w:pPr>
        <w:jc w:val="both"/>
        <w:rPr>
          <w:rFonts w:ascii="Arial" w:hAnsi="Arial" w:cs="Arial"/>
          <w:sz w:val="22"/>
          <w:szCs w:val="22"/>
        </w:rPr>
      </w:pPr>
      <w:r w:rsidRPr="00F105C8">
        <w:rPr>
          <w:rFonts w:ascii="Arial" w:hAnsi="Arial" w:cs="Arial"/>
          <w:noProof/>
          <w:sz w:val="20"/>
          <w:szCs w:val="20"/>
          <w:vertAlign w:val="superscript"/>
        </w:rPr>
        <mc:AlternateContent>
          <mc:Choice Requires="wps">
            <w:drawing>
              <wp:anchor distT="0" distB="0" distL="114300" distR="114300" simplePos="0" relativeHeight="251659264" behindDoc="0" locked="0" layoutInCell="1" allowOverlap="1" wp14:anchorId="1787F3F9" wp14:editId="32D9B032">
                <wp:simplePos x="0" y="0"/>
                <wp:positionH relativeFrom="column">
                  <wp:posOffset>-150495</wp:posOffset>
                </wp:positionH>
                <wp:positionV relativeFrom="paragraph">
                  <wp:posOffset>23495</wp:posOffset>
                </wp:positionV>
                <wp:extent cx="3000375" cy="1"/>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0003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85pt" to="22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" strokecolor="black [3200]" strokeweight=".5pt">
                <v:stroke joinstyle="miter"/>
              </v:line>
            </w:pict>
          </mc:Fallback>
        </mc:AlternateContent>
      </w:r>
    </w:p>
    <w:p w14:paraId="4EEDE571" w14:textId="08F74D40" w:rsidR="00F105C8" w:rsidRPr="00CA3D7E" w:rsidRDefault="00F105C8" w:rsidP="00F105C8">
      <w:pPr>
        <w:pStyle w:val="Footer"/>
        <w:rPr>
          <w:rFonts w:ascii="Arial" w:hAnsi="Arial" w:cs="Arial"/>
          <w:sz w:val="20"/>
          <w:szCs w:val="20"/>
        </w:rPr>
      </w:pPr>
      <w:r w:rsidRPr="00CA3D7E">
        <w:rPr>
          <w:rStyle w:val="FootnoteReference"/>
          <w:rFonts w:ascii="Arial" w:hAnsi="Arial" w:cs="Arial"/>
          <w:sz w:val="20"/>
          <w:szCs w:val="20"/>
        </w:rPr>
        <w:footnoteRef/>
      </w:r>
      <w:r w:rsidRPr="00CA3D7E">
        <w:rPr>
          <w:rFonts w:ascii="Arial" w:hAnsi="Arial" w:cs="Arial"/>
          <w:sz w:val="20"/>
          <w:szCs w:val="20"/>
        </w:rPr>
        <w:t xml:space="preserve"> Department for Education, Sam </w:t>
      </w:r>
      <w:proofErr w:type="spellStart"/>
      <w:r w:rsidRPr="00CA3D7E">
        <w:rPr>
          <w:rFonts w:ascii="Arial" w:hAnsi="Arial" w:cs="Arial"/>
          <w:sz w:val="20"/>
          <w:szCs w:val="20"/>
        </w:rPr>
        <w:t>Gyimah</w:t>
      </w:r>
      <w:proofErr w:type="spellEnd"/>
      <w:r w:rsidRPr="00CA3D7E">
        <w:rPr>
          <w:rFonts w:ascii="Arial" w:hAnsi="Arial" w:cs="Arial"/>
          <w:sz w:val="20"/>
          <w:szCs w:val="20"/>
        </w:rPr>
        <w:t>: where next for careers education and guidance</w:t>
      </w:r>
      <w:proofErr w:type="gramStart"/>
      <w:r w:rsidRPr="00CA3D7E">
        <w:rPr>
          <w:rFonts w:ascii="Arial" w:hAnsi="Arial" w:cs="Arial"/>
          <w:sz w:val="20"/>
          <w:szCs w:val="20"/>
        </w:rPr>
        <w:t>?,</w:t>
      </w:r>
      <w:proofErr w:type="gramEnd"/>
      <w:r w:rsidRPr="00CA3D7E">
        <w:rPr>
          <w:rFonts w:ascii="Arial" w:hAnsi="Arial" w:cs="Arial"/>
          <w:sz w:val="20"/>
          <w:szCs w:val="20"/>
        </w:rPr>
        <w:t xml:space="preserve"> 3 December 2015</w:t>
      </w:r>
    </w:p>
    <w:p w14:paraId="2CA84864" w14:textId="77777777" w:rsidR="00F105C8" w:rsidRDefault="00F105C8" w:rsidP="00F105C8">
      <w:pPr>
        <w:jc w:val="both"/>
        <w:rPr>
          <w:rFonts w:ascii="Arial" w:hAnsi="Arial" w:cs="Arial"/>
          <w:sz w:val="22"/>
          <w:szCs w:val="22"/>
        </w:rPr>
      </w:pPr>
      <w:bookmarkStart w:id="0" w:name="_GoBack"/>
      <w:bookmarkEnd w:id="0"/>
    </w:p>
    <w:p w14:paraId="296E7D09" w14:textId="77777777" w:rsidR="00F105C8" w:rsidRDefault="00F105C8" w:rsidP="00F105C8">
      <w:pPr>
        <w:jc w:val="both"/>
        <w:rPr>
          <w:rFonts w:ascii="Arial" w:hAnsi="Arial" w:cs="Arial"/>
          <w:sz w:val="22"/>
          <w:szCs w:val="22"/>
        </w:rPr>
      </w:pPr>
    </w:p>
    <w:p w14:paraId="0EBF97B1" w14:textId="77777777" w:rsidR="00F105C8" w:rsidRPr="002E4494" w:rsidRDefault="00F105C8" w:rsidP="00F105C8">
      <w:pPr>
        <w:jc w:val="both"/>
        <w:rPr>
          <w:rFonts w:ascii="Arial" w:hAnsi="Arial" w:cs="Arial"/>
          <w:sz w:val="22"/>
          <w:szCs w:val="22"/>
        </w:rPr>
      </w:pPr>
    </w:p>
    <w:p w14:paraId="12F4B584" w14:textId="77777777" w:rsidR="0012354A" w:rsidRPr="002E4494" w:rsidRDefault="0012354A" w:rsidP="00790B84">
      <w:pPr>
        <w:numPr>
          <w:ilvl w:val="0"/>
          <w:numId w:val="34"/>
        </w:numPr>
        <w:jc w:val="both"/>
        <w:rPr>
          <w:rFonts w:ascii="Arial" w:hAnsi="Arial" w:cs="Arial"/>
          <w:sz w:val="22"/>
          <w:szCs w:val="22"/>
        </w:rPr>
      </w:pPr>
      <w:r w:rsidRPr="002E4494">
        <w:rPr>
          <w:rFonts w:ascii="Arial" w:hAnsi="Arial" w:cs="Arial"/>
          <w:sz w:val="22"/>
          <w:szCs w:val="22"/>
        </w:rPr>
        <w:t xml:space="preserve">Gives encouragement to </w:t>
      </w:r>
      <w:r w:rsidR="00372AF4" w:rsidRPr="002E4494">
        <w:rPr>
          <w:rFonts w:ascii="Arial" w:hAnsi="Arial" w:cs="Arial"/>
          <w:sz w:val="22"/>
          <w:szCs w:val="22"/>
        </w:rPr>
        <w:t>students</w:t>
      </w:r>
      <w:r w:rsidRPr="002E4494">
        <w:rPr>
          <w:rFonts w:ascii="Arial" w:hAnsi="Arial" w:cs="Arial"/>
          <w:sz w:val="22"/>
          <w:szCs w:val="22"/>
        </w:rPr>
        <w:t xml:space="preserve"> to make appropriate and aspirational choices</w:t>
      </w:r>
    </w:p>
    <w:p w14:paraId="661B7A71" w14:textId="1219EF3A" w:rsidR="00F105C8" w:rsidRPr="00F105C8" w:rsidRDefault="002B4D56" w:rsidP="00F105C8">
      <w:pPr>
        <w:numPr>
          <w:ilvl w:val="0"/>
          <w:numId w:val="34"/>
        </w:numPr>
        <w:jc w:val="both"/>
        <w:rPr>
          <w:rFonts w:ascii="Arial" w:hAnsi="Arial" w:cs="Arial"/>
          <w:sz w:val="22"/>
          <w:szCs w:val="22"/>
        </w:rPr>
      </w:pPr>
      <w:r w:rsidRPr="002E4494">
        <w:rPr>
          <w:rFonts w:ascii="Arial" w:hAnsi="Arial" w:cs="Arial"/>
          <w:sz w:val="22"/>
          <w:szCs w:val="22"/>
        </w:rPr>
        <w:t xml:space="preserve">Supports </w:t>
      </w:r>
      <w:r w:rsidR="00372AF4" w:rsidRPr="002E4494">
        <w:rPr>
          <w:rFonts w:ascii="Arial" w:hAnsi="Arial" w:cs="Arial"/>
          <w:sz w:val="22"/>
          <w:szCs w:val="22"/>
        </w:rPr>
        <w:t>students</w:t>
      </w:r>
      <w:r w:rsidRPr="002E4494">
        <w:rPr>
          <w:rFonts w:ascii="Arial" w:hAnsi="Arial" w:cs="Arial"/>
          <w:sz w:val="22"/>
          <w:szCs w:val="22"/>
        </w:rPr>
        <w:t xml:space="preserve"> t</w:t>
      </w:r>
      <w:r w:rsidR="00372AF4" w:rsidRPr="002E4494">
        <w:rPr>
          <w:rFonts w:ascii="Arial" w:hAnsi="Arial" w:cs="Arial"/>
          <w:sz w:val="22"/>
          <w:szCs w:val="22"/>
        </w:rPr>
        <w:t>o</w:t>
      </w:r>
      <w:r w:rsidRPr="002E4494">
        <w:rPr>
          <w:rFonts w:ascii="Arial" w:hAnsi="Arial" w:cs="Arial"/>
          <w:sz w:val="22"/>
          <w:szCs w:val="22"/>
        </w:rPr>
        <w:t xml:space="preserve"> be ready for the world of work</w:t>
      </w:r>
    </w:p>
    <w:p w14:paraId="3BDFADC3" w14:textId="77777777" w:rsidR="00DB4280" w:rsidRPr="002E4494" w:rsidRDefault="005D7B4A" w:rsidP="00790B84">
      <w:pPr>
        <w:numPr>
          <w:ilvl w:val="0"/>
          <w:numId w:val="34"/>
        </w:numPr>
        <w:jc w:val="both"/>
        <w:rPr>
          <w:rFonts w:ascii="Arial" w:hAnsi="Arial" w:cs="Arial"/>
          <w:sz w:val="22"/>
          <w:szCs w:val="22"/>
        </w:rPr>
      </w:pPr>
      <w:r w:rsidRPr="002E4494">
        <w:rPr>
          <w:rFonts w:ascii="Arial" w:hAnsi="Arial" w:cs="Arial"/>
          <w:sz w:val="22"/>
          <w:szCs w:val="22"/>
        </w:rPr>
        <w:t xml:space="preserve">Champions </w:t>
      </w:r>
      <w:r w:rsidR="00DB4280" w:rsidRPr="002E4494">
        <w:rPr>
          <w:rFonts w:ascii="Arial" w:hAnsi="Arial" w:cs="Arial"/>
          <w:sz w:val="22"/>
          <w:szCs w:val="22"/>
        </w:rPr>
        <w:t>equality of opportunity</w:t>
      </w:r>
      <w:r w:rsidRPr="002E4494">
        <w:rPr>
          <w:rFonts w:ascii="Arial" w:hAnsi="Arial" w:cs="Arial"/>
          <w:sz w:val="22"/>
          <w:szCs w:val="22"/>
        </w:rPr>
        <w:t xml:space="preserve"> and challenges stereotypes</w:t>
      </w:r>
    </w:p>
    <w:p w14:paraId="062F966F" w14:textId="77777777" w:rsidR="00DB4280" w:rsidRPr="002E4494" w:rsidRDefault="00DB4280" w:rsidP="00790B84">
      <w:pPr>
        <w:numPr>
          <w:ilvl w:val="0"/>
          <w:numId w:val="34"/>
        </w:numPr>
        <w:jc w:val="both"/>
        <w:rPr>
          <w:rFonts w:ascii="Arial" w:hAnsi="Arial" w:cs="Arial"/>
          <w:sz w:val="22"/>
          <w:szCs w:val="22"/>
        </w:rPr>
      </w:pPr>
      <w:r w:rsidRPr="002E4494">
        <w:rPr>
          <w:rFonts w:ascii="Arial" w:hAnsi="Arial" w:cs="Arial"/>
          <w:sz w:val="22"/>
          <w:szCs w:val="22"/>
        </w:rPr>
        <w:t>Includes signposting to specialist help where appropriate</w:t>
      </w:r>
    </w:p>
    <w:p w14:paraId="4F1490DE" w14:textId="77777777" w:rsidR="002B4D56" w:rsidRPr="002E4494" w:rsidRDefault="002B4D56" w:rsidP="00790B84">
      <w:pPr>
        <w:numPr>
          <w:ilvl w:val="0"/>
          <w:numId w:val="34"/>
        </w:numPr>
        <w:jc w:val="both"/>
        <w:rPr>
          <w:rFonts w:ascii="Arial" w:hAnsi="Arial" w:cs="Arial"/>
          <w:sz w:val="22"/>
          <w:szCs w:val="22"/>
        </w:rPr>
      </w:pPr>
      <w:r w:rsidRPr="002E4494">
        <w:rPr>
          <w:rFonts w:ascii="Arial" w:hAnsi="Arial" w:cs="Arial"/>
          <w:sz w:val="22"/>
          <w:szCs w:val="22"/>
        </w:rPr>
        <w:t>Is informed by the active involvement of employers, universities and other training providers</w:t>
      </w:r>
    </w:p>
    <w:p w14:paraId="52221F0F" w14:textId="77777777" w:rsidR="002B4D56" w:rsidRPr="002E4494" w:rsidRDefault="00DB4280" w:rsidP="00790B84">
      <w:pPr>
        <w:numPr>
          <w:ilvl w:val="0"/>
          <w:numId w:val="34"/>
        </w:numPr>
        <w:jc w:val="both"/>
        <w:rPr>
          <w:rFonts w:ascii="Arial" w:hAnsi="Arial" w:cs="Arial"/>
          <w:sz w:val="22"/>
          <w:szCs w:val="22"/>
        </w:rPr>
      </w:pPr>
      <w:r w:rsidRPr="002E4494">
        <w:rPr>
          <w:rFonts w:ascii="Arial" w:hAnsi="Arial" w:cs="Arial"/>
          <w:sz w:val="22"/>
          <w:szCs w:val="22"/>
        </w:rPr>
        <w:t xml:space="preserve">Works in partnership to harness the skills, expertise and knowledge </w:t>
      </w:r>
      <w:r w:rsidR="00790B84" w:rsidRPr="002E4494">
        <w:rPr>
          <w:rFonts w:ascii="Arial" w:hAnsi="Arial" w:cs="Arial"/>
          <w:sz w:val="22"/>
          <w:szCs w:val="22"/>
        </w:rPr>
        <w:t>t</w:t>
      </w:r>
      <w:r w:rsidRPr="002E4494">
        <w:rPr>
          <w:rFonts w:ascii="Arial" w:hAnsi="Arial" w:cs="Arial"/>
          <w:sz w:val="22"/>
          <w:szCs w:val="22"/>
        </w:rPr>
        <w:t>hat others can provide.</w:t>
      </w:r>
    </w:p>
    <w:p w14:paraId="05EA22B1" w14:textId="77777777" w:rsidR="00614ED5" w:rsidRPr="00790B84" w:rsidRDefault="00614ED5" w:rsidP="00614ED5">
      <w:pPr>
        <w:jc w:val="both"/>
        <w:rPr>
          <w:rFonts w:ascii="Arial" w:hAnsi="Arial" w:cs="Arial"/>
        </w:rPr>
      </w:pPr>
    </w:p>
    <w:p w14:paraId="257AE179" w14:textId="77777777" w:rsidR="00790B84" w:rsidRDefault="00790B84" w:rsidP="00790B84">
      <w:pPr>
        <w:jc w:val="both"/>
        <w:rPr>
          <w:rFonts w:ascii="Arial" w:hAnsi="Arial" w:cs="Arial"/>
          <w:b/>
        </w:rPr>
      </w:pPr>
      <w:r>
        <w:rPr>
          <w:rFonts w:ascii="Arial" w:hAnsi="Arial" w:cs="Arial"/>
          <w:b/>
        </w:rPr>
        <w:t>Delivery</w:t>
      </w:r>
    </w:p>
    <w:p w14:paraId="0ABF3082" w14:textId="77777777" w:rsidR="00790B84" w:rsidRPr="00790B84" w:rsidRDefault="00790B84" w:rsidP="00790B84">
      <w:pPr>
        <w:jc w:val="both"/>
        <w:rPr>
          <w:rFonts w:ascii="Arial" w:hAnsi="Arial" w:cs="Arial"/>
          <w:b/>
        </w:rPr>
      </w:pPr>
    </w:p>
    <w:p w14:paraId="61AD7D48" w14:textId="43FBF57B" w:rsidR="00790B84" w:rsidRPr="002E4494" w:rsidRDefault="32993E0B" w:rsidP="32993E0B">
      <w:pPr>
        <w:numPr>
          <w:ilvl w:val="0"/>
          <w:numId w:val="31"/>
        </w:numPr>
        <w:jc w:val="both"/>
        <w:rPr>
          <w:rFonts w:ascii="Arial" w:eastAsia="Arial" w:hAnsi="Arial" w:cs="Arial"/>
          <w:sz w:val="22"/>
          <w:szCs w:val="22"/>
        </w:rPr>
      </w:pPr>
      <w:r w:rsidRPr="32993E0B">
        <w:rPr>
          <w:rFonts w:ascii="Arial" w:eastAsia="Arial" w:hAnsi="Arial" w:cs="Arial"/>
          <w:sz w:val="22"/>
          <w:szCs w:val="22"/>
        </w:rPr>
        <w:t>Weekly careers newsletter (emailed to all students and staff)</w:t>
      </w:r>
    </w:p>
    <w:p w14:paraId="0210E04E" w14:textId="0756F3DF" w:rsidR="00614ED5" w:rsidRPr="002E4494" w:rsidRDefault="32993E0B" w:rsidP="32993E0B">
      <w:pPr>
        <w:numPr>
          <w:ilvl w:val="0"/>
          <w:numId w:val="31"/>
        </w:numPr>
        <w:jc w:val="both"/>
        <w:rPr>
          <w:rFonts w:ascii="Arial" w:eastAsia="Arial" w:hAnsi="Arial" w:cs="Arial"/>
          <w:sz w:val="22"/>
          <w:szCs w:val="22"/>
        </w:rPr>
      </w:pPr>
      <w:r w:rsidRPr="32993E0B">
        <w:rPr>
          <w:rFonts w:ascii="Arial" w:eastAsia="Arial" w:hAnsi="Arial" w:cs="Arial"/>
          <w:sz w:val="22"/>
          <w:szCs w:val="22"/>
        </w:rPr>
        <w:t>The Twitter feed @</w:t>
      </w:r>
      <w:proofErr w:type="spellStart"/>
      <w:r w:rsidRPr="32993E0B">
        <w:rPr>
          <w:rFonts w:ascii="Arial" w:eastAsia="Arial" w:hAnsi="Arial" w:cs="Arial"/>
          <w:sz w:val="22"/>
          <w:szCs w:val="22"/>
        </w:rPr>
        <w:t>careerzonestbrn</w:t>
      </w:r>
      <w:proofErr w:type="spellEnd"/>
      <w:r w:rsidRPr="32993E0B">
        <w:rPr>
          <w:rFonts w:ascii="Arial" w:eastAsia="Arial" w:hAnsi="Arial" w:cs="Arial"/>
          <w:sz w:val="22"/>
          <w:szCs w:val="22"/>
        </w:rPr>
        <w:t xml:space="preserve"> aims to extend the reach of information and provide current links to topical and current information locally and nationally</w:t>
      </w:r>
    </w:p>
    <w:p w14:paraId="3B1B6B9A"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Informing students of the range of facilities and support available through participation in the formal induction p</w:t>
      </w:r>
      <w:r w:rsidR="00790B84" w:rsidRPr="002E4494">
        <w:rPr>
          <w:rFonts w:ascii="Arial" w:hAnsi="Arial" w:cs="Arial"/>
          <w:sz w:val="22"/>
          <w:szCs w:val="22"/>
        </w:rPr>
        <w:t xml:space="preserve">rocess on entry to the college </w:t>
      </w:r>
      <w:r w:rsidRPr="002E4494">
        <w:rPr>
          <w:rFonts w:ascii="Arial" w:hAnsi="Arial" w:cs="Arial"/>
          <w:sz w:val="22"/>
          <w:szCs w:val="22"/>
        </w:rPr>
        <w:t xml:space="preserve">and the on-going </w:t>
      </w:r>
      <w:r w:rsidR="00790B84" w:rsidRPr="002E4494">
        <w:rPr>
          <w:rFonts w:ascii="Arial" w:hAnsi="Arial" w:cs="Arial"/>
          <w:sz w:val="22"/>
          <w:szCs w:val="22"/>
        </w:rPr>
        <w:t xml:space="preserve">AIP and Academic Mentoring </w:t>
      </w:r>
      <w:r w:rsidRPr="002E4494">
        <w:rPr>
          <w:rFonts w:ascii="Arial" w:hAnsi="Arial" w:cs="Arial"/>
          <w:sz w:val="22"/>
          <w:szCs w:val="22"/>
        </w:rPr>
        <w:t>tutorial process</w:t>
      </w:r>
    </w:p>
    <w:p w14:paraId="2B736C3F"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Providing an accurate and up to date careers library for students and staff including access to databases and interactive guidance on the Moodle page</w:t>
      </w:r>
    </w:p>
    <w:p w14:paraId="5CF01BB7"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Enhancing students’ self-awareness and awareness of educational and careers opportunities through knowledge/experience of work, individual and groups sessions and careers education</w:t>
      </w:r>
    </w:p>
    <w:p w14:paraId="5D59386D"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Encouraging and assisting students to develop in order to achieve their personal, educational and employment goals</w:t>
      </w:r>
    </w:p>
    <w:p w14:paraId="01884ED4"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Providing appropriate support for any students with additional needs</w:t>
      </w:r>
    </w:p>
    <w:p w14:paraId="3DBF2B94"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 xml:space="preserve">Supporting students in their individual action planning, in assessing interest and abilities and compiling a record of their achievements for a CV </w:t>
      </w:r>
      <w:r w:rsidR="00790B84" w:rsidRPr="002E4494">
        <w:rPr>
          <w:rFonts w:ascii="Arial" w:hAnsi="Arial" w:cs="Arial"/>
          <w:sz w:val="22"/>
          <w:szCs w:val="22"/>
        </w:rPr>
        <w:t xml:space="preserve">and / </w:t>
      </w:r>
      <w:r w:rsidRPr="002E4494">
        <w:rPr>
          <w:rFonts w:ascii="Arial" w:hAnsi="Arial" w:cs="Arial"/>
          <w:sz w:val="22"/>
          <w:szCs w:val="22"/>
        </w:rPr>
        <w:t>or personal statement</w:t>
      </w:r>
    </w:p>
    <w:p w14:paraId="17F4CEAB" w14:textId="77777777" w:rsidR="00DD3C8A" w:rsidRPr="002E4494" w:rsidRDefault="00DD3C8A" w:rsidP="00790B84">
      <w:pPr>
        <w:numPr>
          <w:ilvl w:val="0"/>
          <w:numId w:val="33"/>
        </w:numPr>
        <w:jc w:val="both"/>
        <w:rPr>
          <w:rFonts w:ascii="Arial" w:hAnsi="Arial" w:cs="Arial"/>
          <w:sz w:val="22"/>
          <w:szCs w:val="22"/>
        </w:rPr>
      </w:pPr>
      <w:r w:rsidRPr="002E4494">
        <w:rPr>
          <w:rFonts w:ascii="Arial" w:hAnsi="Arial" w:cs="Arial"/>
          <w:sz w:val="22"/>
          <w:szCs w:val="22"/>
        </w:rPr>
        <w:t xml:space="preserve">Organising </w:t>
      </w:r>
      <w:r w:rsidR="00790B84" w:rsidRPr="002E4494">
        <w:rPr>
          <w:rFonts w:ascii="Arial" w:hAnsi="Arial" w:cs="Arial"/>
          <w:sz w:val="22"/>
          <w:szCs w:val="22"/>
        </w:rPr>
        <w:t>timely e</w:t>
      </w:r>
      <w:r w:rsidRPr="002E4494">
        <w:rPr>
          <w:rFonts w:ascii="Arial" w:hAnsi="Arial" w:cs="Arial"/>
          <w:sz w:val="22"/>
          <w:szCs w:val="22"/>
        </w:rPr>
        <w:t>vents such as Careers’ Fairs, HE and Apprenticeship Evenings , Future Planning Week</w:t>
      </w:r>
      <w:r w:rsidR="00790B84" w:rsidRPr="002E4494">
        <w:rPr>
          <w:rFonts w:ascii="Arial" w:hAnsi="Arial" w:cs="Arial"/>
          <w:sz w:val="22"/>
          <w:szCs w:val="22"/>
        </w:rPr>
        <w:t>s</w:t>
      </w:r>
    </w:p>
    <w:p w14:paraId="2494FC51"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 xml:space="preserve">Devising and delivering appropriate careers education within </w:t>
      </w:r>
      <w:r w:rsidR="00790B84" w:rsidRPr="002E4494">
        <w:rPr>
          <w:rFonts w:ascii="Arial" w:hAnsi="Arial" w:cs="Arial"/>
          <w:sz w:val="22"/>
          <w:szCs w:val="22"/>
        </w:rPr>
        <w:t xml:space="preserve">curriculum </w:t>
      </w:r>
      <w:r w:rsidRPr="002E4494">
        <w:rPr>
          <w:rFonts w:ascii="Arial" w:hAnsi="Arial" w:cs="Arial"/>
          <w:sz w:val="22"/>
          <w:szCs w:val="22"/>
        </w:rPr>
        <w:t>programmes</w:t>
      </w:r>
    </w:p>
    <w:p w14:paraId="6CC401B5" w14:textId="77777777" w:rsidR="00614ED5" w:rsidRPr="002E4494" w:rsidRDefault="00614ED5" w:rsidP="00790B84">
      <w:pPr>
        <w:numPr>
          <w:ilvl w:val="0"/>
          <w:numId w:val="33"/>
        </w:numPr>
        <w:jc w:val="both"/>
        <w:rPr>
          <w:rFonts w:ascii="Arial" w:hAnsi="Arial" w:cs="Arial"/>
          <w:sz w:val="22"/>
          <w:szCs w:val="22"/>
        </w:rPr>
      </w:pPr>
      <w:r w:rsidRPr="002E4494">
        <w:rPr>
          <w:rFonts w:ascii="Arial" w:hAnsi="Arial" w:cs="Arial"/>
          <w:sz w:val="22"/>
          <w:szCs w:val="22"/>
        </w:rPr>
        <w:t xml:space="preserve">Encouraging experience of the workplace through </w:t>
      </w:r>
      <w:r w:rsidR="00790B84" w:rsidRPr="002E4494">
        <w:rPr>
          <w:rFonts w:ascii="Arial" w:hAnsi="Arial" w:cs="Arial"/>
          <w:sz w:val="22"/>
          <w:szCs w:val="22"/>
        </w:rPr>
        <w:t xml:space="preserve">guest </w:t>
      </w:r>
      <w:r w:rsidRPr="002E4494">
        <w:rPr>
          <w:rFonts w:ascii="Arial" w:hAnsi="Arial" w:cs="Arial"/>
          <w:sz w:val="22"/>
          <w:szCs w:val="22"/>
        </w:rPr>
        <w:t xml:space="preserve">speakers, visits </w:t>
      </w:r>
      <w:r w:rsidR="00790B84" w:rsidRPr="002E4494">
        <w:rPr>
          <w:rFonts w:ascii="Arial" w:hAnsi="Arial" w:cs="Arial"/>
          <w:sz w:val="22"/>
          <w:szCs w:val="22"/>
        </w:rPr>
        <w:t xml:space="preserve">and / </w:t>
      </w:r>
      <w:r w:rsidRPr="002E4494">
        <w:rPr>
          <w:rFonts w:ascii="Arial" w:hAnsi="Arial" w:cs="Arial"/>
          <w:sz w:val="22"/>
          <w:szCs w:val="22"/>
        </w:rPr>
        <w:t>or work experience</w:t>
      </w:r>
    </w:p>
    <w:p w14:paraId="2F6B488D" w14:textId="77777777" w:rsidR="00BB05B4" w:rsidRPr="002E4494" w:rsidRDefault="32993E0B" w:rsidP="32993E0B">
      <w:pPr>
        <w:numPr>
          <w:ilvl w:val="0"/>
          <w:numId w:val="33"/>
        </w:numPr>
        <w:jc w:val="both"/>
        <w:rPr>
          <w:rFonts w:ascii="Arial" w:eastAsia="Arial" w:hAnsi="Arial" w:cs="Arial"/>
          <w:sz w:val="22"/>
          <w:szCs w:val="22"/>
        </w:rPr>
      </w:pPr>
      <w:r w:rsidRPr="32993E0B">
        <w:rPr>
          <w:rFonts w:ascii="Arial" w:eastAsia="Arial" w:hAnsi="Arial" w:cs="Arial"/>
          <w:sz w:val="22"/>
          <w:szCs w:val="22"/>
        </w:rPr>
        <w:t>Developing a process that provides an action plan and follow up to students having received a careers appointment</w:t>
      </w:r>
    </w:p>
    <w:p w14:paraId="362775B2" w14:textId="77777777" w:rsidR="00790B84" w:rsidRPr="002E4494" w:rsidRDefault="00790B84" w:rsidP="00790B84">
      <w:pPr>
        <w:jc w:val="both"/>
        <w:rPr>
          <w:rFonts w:ascii="Arial" w:hAnsi="Arial" w:cs="Arial"/>
          <w:sz w:val="22"/>
          <w:szCs w:val="22"/>
        </w:rPr>
      </w:pPr>
    </w:p>
    <w:p w14:paraId="165E3A68" w14:textId="77777777" w:rsidR="00790B84" w:rsidRPr="00790B84" w:rsidRDefault="00790B84" w:rsidP="00790B84">
      <w:pPr>
        <w:jc w:val="both"/>
        <w:rPr>
          <w:rFonts w:ascii="Arial" w:hAnsi="Arial" w:cs="Arial"/>
          <w:b/>
        </w:rPr>
      </w:pPr>
      <w:r w:rsidRPr="00790B84">
        <w:rPr>
          <w:rFonts w:ascii="Arial" w:hAnsi="Arial" w:cs="Arial"/>
          <w:b/>
        </w:rPr>
        <w:t>Quality Assurance</w:t>
      </w:r>
    </w:p>
    <w:p w14:paraId="307965EB" w14:textId="77777777" w:rsidR="00790B84" w:rsidRPr="00790B84" w:rsidRDefault="00790B84" w:rsidP="00790B84">
      <w:pPr>
        <w:jc w:val="both"/>
        <w:rPr>
          <w:rFonts w:ascii="Arial" w:hAnsi="Arial" w:cs="Arial"/>
        </w:rPr>
      </w:pPr>
    </w:p>
    <w:p w14:paraId="39CB929B" w14:textId="35C26E74" w:rsidR="00790B84" w:rsidRDefault="00790B84" w:rsidP="00790B84">
      <w:pPr>
        <w:numPr>
          <w:ilvl w:val="0"/>
          <w:numId w:val="32"/>
        </w:numPr>
        <w:jc w:val="both"/>
        <w:rPr>
          <w:rFonts w:ascii="Arial" w:hAnsi="Arial" w:cs="Arial"/>
          <w:sz w:val="22"/>
          <w:szCs w:val="22"/>
        </w:rPr>
      </w:pPr>
      <w:r w:rsidRPr="002E4494">
        <w:rPr>
          <w:rFonts w:ascii="Arial" w:hAnsi="Arial" w:cs="Arial"/>
          <w:sz w:val="22"/>
          <w:szCs w:val="22"/>
        </w:rPr>
        <w:t>F</w:t>
      </w:r>
      <w:r w:rsidR="00F105C8">
        <w:rPr>
          <w:rFonts w:ascii="Arial" w:hAnsi="Arial" w:cs="Arial"/>
          <w:sz w:val="22"/>
          <w:szCs w:val="22"/>
        </w:rPr>
        <w:t>eedback is sought from students via the completion of surveys after each event and through the induction process</w:t>
      </w:r>
    </w:p>
    <w:p w14:paraId="395D5467" w14:textId="77777777" w:rsidR="00F105C8" w:rsidRDefault="00F105C8" w:rsidP="00F105C8">
      <w:pPr>
        <w:ind w:left="720"/>
        <w:jc w:val="both"/>
        <w:rPr>
          <w:rFonts w:ascii="Arial" w:hAnsi="Arial" w:cs="Arial"/>
          <w:sz w:val="22"/>
          <w:szCs w:val="22"/>
        </w:rPr>
      </w:pPr>
    </w:p>
    <w:p w14:paraId="7F1434AC" w14:textId="734F041A" w:rsidR="00F105C8" w:rsidRPr="002E4494" w:rsidRDefault="00F105C8" w:rsidP="00F105C8">
      <w:pPr>
        <w:numPr>
          <w:ilvl w:val="0"/>
          <w:numId w:val="32"/>
        </w:numPr>
        <w:jc w:val="both"/>
        <w:rPr>
          <w:rFonts w:ascii="Arial" w:hAnsi="Arial" w:cs="Arial"/>
          <w:sz w:val="22"/>
          <w:szCs w:val="22"/>
        </w:rPr>
      </w:pPr>
      <w:r>
        <w:rPr>
          <w:rFonts w:ascii="Arial" w:hAnsi="Arial" w:cs="Arial"/>
          <w:sz w:val="22"/>
          <w:szCs w:val="22"/>
        </w:rPr>
        <w:t xml:space="preserve">Service provision is analysed on an annual basis through the completion of the completion of the College </w:t>
      </w:r>
      <w:r w:rsidRPr="00F105C8">
        <w:rPr>
          <w:rFonts w:ascii="Arial" w:hAnsi="Arial" w:cs="Arial"/>
          <w:sz w:val="22"/>
          <w:szCs w:val="22"/>
        </w:rPr>
        <w:t>Quality Improvement Evaluation</w:t>
      </w:r>
      <w:r>
        <w:rPr>
          <w:rFonts w:ascii="Arial" w:hAnsi="Arial" w:cs="Arial"/>
          <w:sz w:val="22"/>
          <w:szCs w:val="22"/>
        </w:rPr>
        <w:t xml:space="preserve"> </w:t>
      </w:r>
    </w:p>
    <w:p w14:paraId="4F4F5225" w14:textId="77777777" w:rsidR="00790B84" w:rsidRPr="002E4494" w:rsidRDefault="00790B84" w:rsidP="00790B84">
      <w:pPr>
        <w:jc w:val="both"/>
        <w:rPr>
          <w:rFonts w:ascii="Arial" w:hAnsi="Arial" w:cs="Arial"/>
          <w:sz w:val="22"/>
          <w:szCs w:val="22"/>
        </w:rPr>
      </w:pPr>
    </w:p>
    <w:p w14:paraId="1DA3D990" w14:textId="77777777" w:rsidR="00790B84" w:rsidRPr="002E4494" w:rsidRDefault="00790B84" w:rsidP="00790B84">
      <w:pPr>
        <w:numPr>
          <w:ilvl w:val="0"/>
          <w:numId w:val="32"/>
        </w:numPr>
        <w:jc w:val="both"/>
        <w:rPr>
          <w:rFonts w:ascii="Arial" w:hAnsi="Arial" w:cs="Arial"/>
          <w:sz w:val="22"/>
          <w:szCs w:val="22"/>
        </w:rPr>
      </w:pPr>
      <w:r w:rsidRPr="002E4494">
        <w:rPr>
          <w:rFonts w:ascii="Arial" w:hAnsi="Arial" w:cs="Arial"/>
          <w:sz w:val="22"/>
          <w:szCs w:val="22"/>
        </w:rPr>
        <w:t>Internal audit &amp; external EQR</w:t>
      </w:r>
    </w:p>
    <w:p w14:paraId="471C35D3" w14:textId="77777777" w:rsidR="00790B84" w:rsidRPr="00790B84" w:rsidRDefault="00790B84" w:rsidP="00790B84">
      <w:pPr>
        <w:jc w:val="both"/>
        <w:rPr>
          <w:rFonts w:ascii="Arial" w:hAnsi="Arial" w:cs="Arial"/>
        </w:rPr>
      </w:pPr>
    </w:p>
    <w:sectPr w:rsidR="00790B84" w:rsidRPr="00790B84" w:rsidSect="00F105C8">
      <w:pgSz w:w="11906" w:h="16838"/>
      <w:pgMar w:top="1440" w:right="1797" w:bottom="42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F5B0" w14:textId="77777777" w:rsidR="0094578A" w:rsidRDefault="0094578A" w:rsidP="00126178">
      <w:r>
        <w:separator/>
      </w:r>
    </w:p>
  </w:endnote>
  <w:endnote w:type="continuationSeparator" w:id="0">
    <w:p w14:paraId="0C786F14" w14:textId="77777777" w:rsidR="0094578A" w:rsidRDefault="0094578A" w:rsidP="0012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FE2F" w14:textId="77777777" w:rsidR="0094578A" w:rsidRDefault="0094578A" w:rsidP="00126178">
      <w:r>
        <w:separator/>
      </w:r>
    </w:p>
  </w:footnote>
  <w:footnote w:type="continuationSeparator" w:id="0">
    <w:p w14:paraId="155EAE52" w14:textId="77777777" w:rsidR="0094578A" w:rsidRDefault="0094578A" w:rsidP="0012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A4"/>
    <w:multiLevelType w:val="hybridMultilevel"/>
    <w:tmpl w:val="DBE475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B06F60"/>
    <w:multiLevelType w:val="hybridMultilevel"/>
    <w:tmpl w:val="62689C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6493D"/>
    <w:multiLevelType w:val="hybridMultilevel"/>
    <w:tmpl w:val="F9F2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D45487E"/>
    <w:multiLevelType w:val="hybridMultilevel"/>
    <w:tmpl w:val="ACBE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80931"/>
    <w:multiLevelType w:val="hybridMultilevel"/>
    <w:tmpl w:val="A7E2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9EF17A2"/>
    <w:multiLevelType w:val="hybridMultilevel"/>
    <w:tmpl w:val="410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07B27"/>
    <w:multiLevelType w:val="hybridMultilevel"/>
    <w:tmpl w:val="3B6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14CA3"/>
    <w:multiLevelType w:val="hybridMultilevel"/>
    <w:tmpl w:val="A54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11CAF"/>
    <w:multiLevelType w:val="hybridMultilevel"/>
    <w:tmpl w:val="24F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E029E"/>
    <w:multiLevelType w:val="hybridMultilevel"/>
    <w:tmpl w:val="0DC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CC7D1B"/>
    <w:multiLevelType w:val="hybridMultilevel"/>
    <w:tmpl w:val="8F7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3A05F2"/>
    <w:multiLevelType w:val="hybridMultilevel"/>
    <w:tmpl w:val="AB2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B63B7"/>
    <w:multiLevelType w:val="hybridMultilevel"/>
    <w:tmpl w:val="5B6E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77C3C"/>
    <w:multiLevelType w:val="hybridMultilevel"/>
    <w:tmpl w:val="A21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141D3"/>
    <w:multiLevelType w:val="hybridMultilevel"/>
    <w:tmpl w:val="CC36CD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1665BB"/>
    <w:multiLevelType w:val="hybridMultilevel"/>
    <w:tmpl w:val="134ED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979D5"/>
    <w:multiLevelType w:val="hybridMultilevel"/>
    <w:tmpl w:val="40B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A2886"/>
    <w:multiLevelType w:val="hybridMultilevel"/>
    <w:tmpl w:val="B01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770AE"/>
    <w:multiLevelType w:val="hybridMultilevel"/>
    <w:tmpl w:val="4588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74249"/>
    <w:multiLevelType w:val="hybridMultilevel"/>
    <w:tmpl w:val="E244FA7C"/>
    <w:lvl w:ilvl="0" w:tplc="09EA977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6C4EB4"/>
    <w:multiLevelType w:val="hybridMultilevel"/>
    <w:tmpl w:val="8214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35B1F"/>
    <w:multiLevelType w:val="hybridMultilevel"/>
    <w:tmpl w:val="DEF0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7D158D"/>
    <w:multiLevelType w:val="hybridMultilevel"/>
    <w:tmpl w:val="D18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3A17E2"/>
    <w:multiLevelType w:val="hybridMultilevel"/>
    <w:tmpl w:val="DF6CD5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7260AD"/>
    <w:multiLevelType w:val="hybridMultilevel"/>
    <w:tmpl w:val="230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EE54B2"/>
    <w:multiLevelType w:val="hybridMultilevel"/>
    <w:tmpl w:val="E09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7C6DE2"/>
    <w:multiLevelType w:val="hybridMultilevel"/>
    <w:tmpl w:val="8C726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A87759"/>
    <w:multiLevelType w:val="hybridMultilevel"/>
    <w:tmpl w:val="24926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3463A0"/>
    <w:multiLevelType w:val="hybridMultilevel"/>
    <w:tmpl w:val="7D163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EA42AD1"/>
    <w:multiLevelType w:val="hybridMultilevel"/>
    <w:tmpl w:val="BAE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454570"/>
    <w:multiLevelType w:val="hybridMultilevel"/>
    <w:tmpl w:val="53EC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9"/>
  </w:num>
  <w:num w:numId="4">
    <w:abstractNumId w:val="24"/>
  </w:num>
  <w:num w:numId="5">
    <w:abstractNumId w:val="32"/>
  </w:num>
  <w:num w:numId="6">
    <w:abstractNumId w:val="25"/>
  </w:num>
  <w:num w:numId="7">
    <w:abstractNumId w:val="23"/>
  </w:num>
  <w:num w:numId="8">
    <w:abstractNumId w:val="14"/>
  </w:num>
  <w:num w:numId="9">
    <w:abstractNumId w:val="19"/>
  </w:num>
  <w:num w:numId="10">
    <w:abstractNumId w:val="8"/>
  </w:num>
  <w:num w:numId="11">
    <w:abstractNumId w:val="16"/>
  </w:num>
  <w:num w:numId="12">
    <w:abstractNumId w:val="9"/>
  </w:num>
  <w:num w:numId="13">
    <w:abstractNumId w:val="5"/>
  </w:num>
  <w:num w:numId="14">
    <w:abstractNumId w:val="13"/>
  </w:num>
  <w:num w:numId="15">
    <w:abstractNumId w:val="4"/>
  </w:num>
  <w:num w:numId="16">
    <w:abstractNumId w:val="15"/>
  </w:num>
  <w:num w:numId="17">
    <w:abstractNumId w:val="1"/>
  </w:num>
  <w:num w:numId="18">
    <w:abstractNumId w:val="17"/>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12"/>
  </w:num>
  <w:num w:numId="24">
    <w:abstractNumId w:val="30"/>
  </w:num>
  <w:num w:numId="25">
    <w:abstractNumId w:val="22"/>
  </w:num>
  <w:num w:numId="26">
    <w:abstractNumId w:val="11"/>
  </w:num>
  <w:num w:numId="27">
    <w:abstractNumId w:val="20"/>
  </w:num>
  <w:num w:numId="28">
    <w:abstractNumId w:val="27"/>
  </w:num>
  <w:num w:numId="29">
    <w:abstractNumId w:val="33"/>
  </w:num>
  <w:num w:numId="30">
    <w:abstractNumId w:val="28"/>
  </w:num>
  <w:num w:numId="31">
    <w:abstractNumId w:val="2"/>
  </w:num>
  <w:num w:numId="32">
    <w:abstractNumId w:val="10"/>
  </w:num>
  <w:num w:numId="33">
    <w:abstractNumId w:val="1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C1"/>
    <w:rsid w:val="00033EF6"/>
    <w:rsid w:val="00045BF3"/>
    <w:rsid w:val="000A1A90"/>
    <w:rsid w:val="0012354A"/>
    <w:rsid w:val="00126178"/>
    <w:rsid w:val="00133DE9"/>
    <w:rsid w:val="0014333B"/>
    <w:rsid w:val="00146D71"/>
    <w:rsid w:val="00184AD7"/>
    <w:rsid w:val="001A1814"/>
    <w:rsid w:val="001C2328"/>
    <w:rsid w:val="001D22C8"/>
    <w:rsid w:val="001D7447"/>
    <w:rsid w:val="001E1182"/>
    <w:rsid w:val="00230ACA"/>
    <w:rsid w:val="002516C0"/>
    <w:rsid w:val="00263774"/>
    <w:rsid w:val="00271587"/>
    <w:rsid w:val="00287F59"/>
    <w:rsid w:val="002A0AB1"/>
    <w:rsid w:val="002A7E1F"/>
    <w:rsid w:val="002B4D56"/>
    <w:rsid w:val="002C2616"/>
    <w:rsid w:val="002E4494"/>
    <w:rsid w:val="00313428"/>
    <w:rsid w:val="00360E7B"/>
    <w:rsid w:val="003632E2"/>
    <w:rsid w:val="00372AF4"/>
    <w:rsid w:val="003943B1"/>
    <w:rsid w:val="003A5F74"/>
    <w:rsid w:val="003D0A7A"/>
    <w:rsid w:val="003D775A"/>
    <w:rsid w:val="004365AD"/>
    <w:rsid w:val="00442C0B"/>
    <w:rsid w:val="004558D1"/>
    <w:rsid w:val="004571D0"/>
    <w:rsid w:val="004D58CA"/>
    <w:rsid w:val="004E36E0"/>
    <w:rsid w:val="00515B5A"/>
    <w:rsid w:val="00527913"/>
    <w:rsid w:val="00543414"/>
    <w:rsid w:val="00552751"/>
    <w:rsid w:val="00566C97"/>
    <w:rsid w:val="00584834"/>
    <w:rsid w:val="00585CD3"/>
    <w:rsid w:val="00597F4E"/>
    <w:rsid w:val="005A05BA"/>
    <w:rsid w:val="005C0991"/>
    <w:rsid w:val="005D7B4A"/>
    <w:rsid w:val="005F43F1"/>
    <w:rsid w:val="00601732"/>
    <w:rsid w:val="00614ED5"/>
    <w:rsid w:val="00616445"/>
    <w:rsid w:val="006231F4"/>
    <w:rsid w:val="006377E9"/>
    <w:rsid w:val="006460A0"/>
    <w:rsid w:val="00654A50"/>
    <w:rsid w:val="0067023E"/>
    <w:rsid w:val="00676AB1"/>
    <w:rsid w:val="00690738"/>
    <w:rsid w:val="00692CD5"/>
    <w:rsid w:val="006B4AC0"/>
    <w:rsid w:val="006B6122"/>
    <w:rsid w:val="006C69F3"/>
    <w:rsid w:val="00712145"/>
    <w:rsid w:val="00746BEB"/>
    <w:rsid w:val="007537BC"/>
    <w:rsid w:val="00780894"/>
    <w:rsid w:val="00790B84"/>
    <w:rsid w:val="007A046A"/>
    <w:rsid w:val="007A5E02"/>
    <w:rsid w:val="007B5E5C"/>
    <w:rsid w:val="007C2DCF"/>
    <w:rsid w:val="007E5219"/>
    <w:rsid w:val="00807701"/>
    <w:rsid w:val="0081023C"/>
    <w:rsid w:val="00812412"/>
    <w:rsid w:val="00813908"/>
    <w:rsid w:val="008452A3"/>
    <w:rsid w:val="0085757E"/>
    <w:rsid w:val="00867080"/>
    <w:rsid w:val="00880021"/>
    <w:rsid w:val="008837FB"/>
    <w:rsid w:val="0088474F"/>
    <w:rsid w:val="00893410"/>
    <w:rsid w:val="008A4F3D"/>
    <w:rsid w:val="008C7325"/>
    <w:rsid w:val="008E0D93"/>
    <w:rsid w:val="00925C72"/>
    <w:rsid w:val="0094578A"/>
    <w:rsid w:val="00966106"/>
    <w:rsid w:val="009B0DC1"/>
    <w:rsid w:val="009B6C6E"/>
    <w:rsid w:val="009D2682"/>
    <w:rsid w:val="009D4DDC"/>
    <w:rsid w:val="009F3FD3"/>
    <w:rsid w:val="00A05419"/>
    <w:rsid w:val="00A344F2"/>
    <w:rsid w:val="00A56888"/>
    <w:rsid w:val="00AA0BAF"/>
    <w:rsid w:val="00B0175B"/>
    <w:rsid w:val="00B17862"/>
    <w:rsid w:val="00B5329D"/>
    <w:rsid w:val="00B56C96"/>
    <w:rsid w:val="00B57635"/>
    <w:rsid w:val="00B64093"/>
    <w:rsid w:val="00BA2F55"/>
    <w:rsid w:val="00BB05B4"/>
    <w:rsid w:val="00BB1C53"/>
    <w:rsid w:val="00BC1D8C"/>
    <w:rsid w:val="00BC7B5C"/>
    <w:rsid w:val="00BD327F"/>
    <w:rsid w:val="00BF7AB0"/>
    <w:rsid w:val="00C05CDF"/>
    <w:rsid w:val="00C17D69"/>
    <w:rsid w:val="00C302DE"/>
    <w:rsid w:val="00C538A3"/>
    <w:rsid w:val="00C54765"/>
    <w:rsid w:val="00C908F3"/>
    <w:rsid w:val="00CA3D7E"/>
    <w:rsid w:val="00CD5B0F"/>
    <w:rsid w:val="00CD5D71"/>
    <w:rsid w:val="00CE2B50"/>
    <w:rsid w:val="00CF5FAB"/>
    <w:rsid w:val="00CF6DED"/>
    <w:rsid w:val="00D165FA"/>
    <w:rsid w:val="00D5034C"/>
    <w:rsid w:val="00D865C1"/>
    <w:rsid w:val="00D9521D"/>
    <w:rsid w:val="00D95F2B"/>
    <w:rsid w:val="00D9639E"/>
    <w:rsid w:val="00D966A4"/>
    <w:rsid w:val="00D97803"/>
    <w:rsid w:val="00DB4280"/>
    <w:rsid w:val="00DB54A6"/>
    <w:rsid w:val="00DD045E"/>
    <w:rsid w:val="00DD3C8A"/>
    <w:rsid w:val="00DE1AF0"/>
    <w:rsid w:val="00DE6225"/>
    <w:rsid w:val="00DF1016"/>
    <w:rsid w:val="00E17057"/>
    <w:rsid w:val="00E65FE5"/>
    <w:rsid w:val="00E80B91"/>
    <w:rsid w:val="00E92723"/>
    <w:rsid w:val="00EA5A10"/>
    <w:rsid w:val="00EB0735"/>
    <w:rsid w:val="00EB722C"/>
    <w:rsid w:val="00EF703E"/>
    <w:rsid w:val="00F105C8"/>
    <w:rsid w:val="00F112D5"/>
    <w:rsid w:val="00F24D01"/>
    <w:rsid w:val="00F25662"/>
    <w:rsid w:val="00F34483"/>
    <w:rsid w:val="00F6522D"/>
    <w:rsid w:val="00FA21DB"/>
    <w:rsid w:val="00FB4FBD"/>
    <w:rsid w:val="00FC0B21"/>
    <w:rsid w:val="00FC4798"/>
    <w:rsid w:val="00FD5D81"/>
    <w:rsid w:val="32993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3">
    <w:name w:val="heading 3"/>
    <w:basedOn w:val="Normal"/>
    <w:next w:val="Normal"/>
    <w:link w:val="Heading3Char"/>
    <w:semiHidden/>
    <w:unhideWhenUsed/>
    <w:qFormat/>
    <w:rsid w:val="007A5E02"/>
    <w:pPr>
      <w:keepNext/>
      <w:tabs>
        <w:tab w:val="left" w:pos="737"/>
      </w:tabs>
      <w:spacing w:after="240"/>
      <w:outlineLvl w:val="2"/>
    </w:pPr>
    <w:rPr>
      <w:rFonts w:ascii="Tahoma" w:hAnsi="Tahoma"/>
      <w:b/>
    </w:rPr>
  </w:style>
  <w:style w:type="paragraph" w:styleId="Heading4">
    <w:name w:val="heading 4"/>
    <w:basedOn w:val="Normal"/>
    <w:next w:val="Normal"/>
    <w:link w:val="Heading4Char"/>
    <w:semiHidden/>
    <w:unhideWhenUsed/>
    <w:qFormat/>
    <w:rsid w:val="007A5E02"/>
    <w:pPr>
      <w:keepNext/>
      <w:tabs>
        <w:tab w:val="left" w:pos="737"/>
      </w:tabs>
      <w:spacing w:after="240"/>
      <w:outlineLvl w:val="3"/>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26178"/>
    <w:rPr>
      <w:sz w:val="20"/>
      <w:szCs w:val="20"/>
    </w:rPr>
  </w:style>
  <w:style w:type="character" w:customStyle="1" w:styleId="FootnoteTextChar">
    <w:name w:val="Footnote Text Char"/>
    <w:basedOn w:val="DefaultParagraphFont"/>
    <w:link w:val="FootnoteText"/>
    <w:rsid w:val="00126178"/>
  </w:style>
  <w:style w:type="character" w:styleId="FootnoteReference">
    <w:name w:val="footnote reference"/>
    <w:rsid w:val="00126178"/>
    <w:rPr>
      <w:vertAlign w:val="superscript"/>
    </w:rPr>
  </w:style>
  <w:style w:type="paragraph" w:styleId="BalloonText">
    <w:name w:val="Balloon Text"/>
    <w:basedOn w:val="Normal"/>
    <w:link w:val="BalloonTextChar"/>
    <w:rsid w:val="00BD327F"/>
    <w:rPr>
      <w:rFonts w:ascii="Tahoma" w:hAnsi="Tahoma" w:cs="Tahoma"/>
      <w:sz w:val="16"/>
      <w:szCs w:val="16"/>
    </w:rPr>
  </w:style>
  <w:style w:type="character" w:customStyle="1" w:styleId="BalloonTextChar">
    <w:name w:val="Balloon Text Char"/>
    <w:link w:val="BalloonText"/>
    <w:rsid w:val="00BD327F"/>
    <w:rPr>
      <w:rFonts w:ascii="Tahoma" w:hAnsi="Tahoma" w:cs="Tahoma"/>
      <w:sz w:val="16"/>
      <w:szCs w:val="16"/>
    </w:rPr>
  </w:style>
  <w:style w:type="paragraph" w:styleId="Title">
    <w:name w:val="Title"/>
    <w:basedOn w:val="Normal"/>
    <w:link w:val="TitleChar"/>
    <w:qFormat/>
    <w:rsid w:val="007A5E02"/>
    <w:rPr>
      <w:rFonts w:ascii="Tahoma" w:hAnsi="Tahoma"/>
      <w:color w:val="000000"/>
      <w:kern w:val="28"/>
      <w:sz w:val="52"/>
      <w:lang w:eastAsia="en-US"/>
    </w:rPr>
  </w:style>
  <w:style w:type="character" w:customStyle="1" w:styleId="TitleChar">
    <w:name w:val="Title Char"/>
    <w:link w:val="Title"/>
    <w:rsid w:val="007A5E02"/>
    <w:rPr>
      <w:rFonts w:ascii="Tahoma" w:hAnsi="Tahoma"/>
      <w:color w:val="000000"/>
      <w:kern w:val="28"/>
      <w:sz w:val="52"/>
      <w:szCs w:val="24"/>
      <w:lang w:eastAsia="en-US"/>
    </w:rPr>
  </w:style>
  <w:style w:type="paragraph" w:customStyle="1" w:styleId="Sub-title">
    <w:name w:val="Sub-title"/>
    <w:basedOn w:val="Normal"/>
    <w:rsid w:val="007A5E02"/>
    <w:pPr>
      <w:pBdr>
        <w:bottom w:val="single" w:sz="4" w:space="6" w:color="auto"/>
      </w:pBdr>
      <w:spacing w:before="180" w:after="1134" w:line="300" w:lineRule="exact"/>
    </w:pPr>
    <w:rPr>
      <w:rFonts w:ascii="Tahoma" w:hAnsi="Tahoma"/>
      <w:color w:val="000000"/>
      <w:lang w:eastAsia="en-US"/>
    </w:rPr>
  </w:style>
  <w:style w:type="character" w:customStyle="1" w:styleId="Heading3Char">
    <w:name w:val="Heading 3 Char"/>
    <w:link w:val="Heading3"/>
    <w:semiHidden/>
    <w:rsid w:val="007A5E02"/>
    <w:rPr>
      <w:rFonts w:ascii="Tahoma" w:hAnsi="Tahoma"/>
      <w:b/>
      <w:sz w:val="24"/>
      <w:szCs w:val="24"/>
    </w:rPr>
  </w:style>
  <w:style w:type="character" w:customStyle="1" w:styleId="Heading4Char">
    <w:name w:val="Heading 4 Char"/>
    <w:link w:val="Heading4"/>
    <w:semiHidden/>
    <w:rsid w:val="007A5E02"/>
    <w:rPr>
      <w:rFonts w:ascii="Tahoma" w:hAnsi="Tahoma"/>
      <w:i/>
      <w:sz w:val="24"/>
      <w:szCs w:val="24"/>
    </w:rPr>
  </w:style>
  <w:style w:type="character" w:customStyle="1" w:styleId="BulletsspacedChar">
    <w:name w:val="Bullets (spaced) Char"/>
    <w:link w:val="Bulletsspaced"/>
    <w:locked/>
    <w:rsid w:val="007A5E02"/>
    <w:rPr>
      <w:rFonts w:ascii="Tahoma" w:hAnsi="Tahoma" w:cs="Tahoma"/>
      <w:color w:val="000000"/>
      <w:sz w:val="24"/>
      <w:szCs w:val="24"/>
      <w:lang w:eastAsia="en-US"/>
    </w:rPr>
  </w:style>
  <w:style w:type="paragraph" w:customStyle="1" w:styleId="Bulletsspaced">
    <w:name w:val="Bullets (spaced)"/>
    <w:basedOn w:val="Normal"/>
    <w:link w:val="BulletsspacedChar"/>
    <w:rsid w:val="007A5E02"/>
    <w:pPr>
      <w:numPr>
        <w:numId w:val="19"/>
      </w:numPr>
      <w:spacing w:before="120"/>
    </w:pPr>
    <w:rPr>
      <w:rFonts w:ascii="Tahoma" w:hAnsi="Tahoma" w:cs="Tahoma"/>
      <w:color w:val="000000"/>
      <w:lang w:eastAsia="en-US"/>
    </w:rPr>
  </w:style>
  <w:style w:type="character" w:customStyle="1" w:styleId="Bulletsspaced-lastbulletChar">
    <w:name w:val="Bullets (spaced) - last bullet Char"/>
    <w:link w:val="Bulletsspaced-lastbullet"/>
    <w:locked/>
    <w:rsid w:val="007A5E02"/>
    <w:rPr>
      <w:rFonts w:ascii="Tahoma" w:hAnsi="Tahoma" w:cs="Tahoma"/>
      <w:color w:val="000000"/>
      <w:sz w:val="24"/>
      <w:szCs w:val="24"/>
      <w:lang w:eastAsia="en-US"/>
    </w:rPr>
  </w:style>
  <w:style w:type="paragraph" w:customStyle="1" w:styleId="Numberedparagraph">
    <w:name w:val="Numbered paragraph"/>
    <w:basedOn w:val="Normal"/>
    <w:link w:val="NumberedparagraphChar"/>
    <w:rsid w:val="007A5E02"/>
    <w:pPr>
      <w:numPr>
        <w:numId w:val="20"/>
      </w:numPr>
      <w:spacing w:after="240"/>
      <w:ind w:left="567" w:hanging="567"/>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7A5E02"/>
    <w:pPr>
      <w:spacing w:after="240"/>
    </w:pPr>
  </w:style>
  <w:style w:type="character" w:customStyle="1" w:styleId="NumberedparagraphChar">
    <w:name w:val="Numbered paragraph Char"/>
    <w:link w:val="Numberedparagraph"/>
    <w:locked/>
    <w:rsid w:val="007A5E02"/>
    <w:rPr>
      <w:rFonts w:ascii="Tahoma" w:hAnsi="Tahoma"/>
      <w:color w:val="000000"/>
      <w:sz w:val="24"/>
      <w:szCs w:val="24"/>
      <w:lang w:eastAsia="en-US"/>
    </w:rPr>
  </w:style>
  <w:style w:type="paragraph" w:customStyle="1" w:styleId="Bulletsdashes">
    <w:name w:val="Bullets (dashes)"/>
    <w:basedOn w:val="Bulletsspaced"/>
    <w:rsid w:val="007A5E02"/>
    <w:pPr>
      <w:numPr>
        <w:numId w:val="21"/>
      </w:numPr>
      <w:tabs>
        <w:tab w:val="clear" w:pos="1627"/>
        <w:tab w:val="num" w:pos="360"/>
        <w:tab w:val="num" w:pos="720"/>
        <w:tab w:val="left" w:pos="1247"/>
      </w:tabs>
      <w:spacing w:after="60"/>
      <w:ind w:left="1247" w:hanging="340"/>
    </w:pPr>
  </w:style>
  <w:style w:type="paragraph" w:styleId="Header">
    <w:name w:val="header"/>
    <w:basedOn w:val="Normal"/>
    <w:link w:val="HeaderChar"/>
    <w:rsid w:val="00BC7B5C"/>
    <w:pPr>
      <w:tabs>
        <w:tab w:val="center" w:pos="4513"/>
        <w:tab w:val="right" w:pos="9026"/>
      </w:tabs>
    </w:pPr>
  </w:style>
  <w:style w:type="character" w:customStyle="1" w:styleId="HeaderChar">
    <w:name w:val="Header Char"/>
    <w:link w:val="Header"/>
    <w:rsid w:val="00BC7B5C"/>
    <w:rPr>
      <w:sz w:val="24"/>
      <w:szCs w:val="24"/>
    </w:rPr>
  </w:style>
  <w:style w:type="paragraph" w:styleId="Footer">
    <w:name w:val="footer"/>
    <w:basedOn w:val="Normal"/>
    <w:link w:val="FooterChar"/>
    <w:uiPriority w:val="99"/>
    <w:rsid w:val="00BC7B5C"/>
    <w:pPr>
      <w:tabs>
        <w:tab w:val="center" w:pos="4513"/>
        <w:tab w:val="right" w:pos="9026"/>
      </w:tabs>
    </w:pPr>
  </w:style>
  <w:style w:type="character" w:customStyle="1" w:styleId="FooterChar">
    <w:name w:val="Footer Char"/>
    <w:link w:val="Footer"/>
    <w:uiPriority w:val="99"/>
    <w:rsid w:val="00BC7B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3">
    <w:name w:val="heading 3"/>
    <w:basedOn w:val="Normal"/>
    <w:next w:val="Normal"/>
    <w:link w:val="Heading3Char"/>
    <w:semiHidden/>
    <w:unhideWhenUsed/>
    <w:qFormat/>
    <w:rsid w:val="007A5E02"/>
    <w:pPr>
      <w:keepNext/>
      <w:tabs>
        <w:tab w:val="left" w:pos="737"/>
      </w:tabs>
      <w:spacing w:after="240"/>
      <w:outlineLvl w:val="2"/>
    </w:pPr>
    <w:rPr>
      <w:rFonts w:ascii="Tahoma" w:hAnsi="Tahoma"/>
      <w:b/>
    </w:rPr>
  </w:style>
  <w:style w:type="paragraph" w:styleId="Heading4">
    <w:name w:val="heading 4"/>
    <w:basedOn w:val="Normal"/>
    <w:next w:val="Normal"/>
    <w:link w:val="Heading4Char"/>
    <w:semiHidden/>
    <w:unhideWhenUsed/>
    <w:qFormat/>
    <w:rsid w:val="007A5E02"/>
    <w:pPr>
      <w:keepNext/>
      <w:tabs>
        <w:tab w:val="left" w:pos="737"/>
      </w:tabs>
      <w:spacing w:after="240"/>
      <w:outlineLvl w:val="3"/>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26178"/>
    <w:rPr>
      <w:sz w:val="20"/>
      <w:szCs w:val="20"/>
    </w:rPr>
  </w:style>
  <w:style w:type="character" w:customStyle="1" w:styleId="FootnoteTextChar">
    <w:name w:val="Footnote Text Char"/>
    <w:basedOn w:val="DefaultParagraphFont"/>
    <w:link w:val="FootnoteText"/>
    <w:rsid w:val="00126178"/>
  </w:style>
  <w:style w:type="character" w:styleId="FootnoteReference">
    <w:name w:val="footnote reference"/>
    <w:rsid w:val="00126178"/>
    <w:rPr>
      <w:vertAlign w:val="superscript"/>
    </w:rPr>
  </w:style>
  <w:style w:type="paragraph" w:styleId="BalloonText">
    <w:name w:val="Balloon Text"/>
    <w:basedOn w:val="Normal"/>
    <w:link w:val="BalloonTextChar"/>
    <w:rsid w:val="00BD327F"/>
    <w:rPr>
      <w:rFonts w:ascii="Tahoma" w:hAnsi="Tahoma" w:cs="Tahoma"/>
      <w:sz w:val="16"/>
      <w:szCs w:val="16"/>
    </w:rPr>
  </w:style>
  <w:style w:type="character" w:customStyle="1" w:styleId="BalloonTextChar">
    <w:name w:val="Balloon Text Char"/>
    <w:link w:val="BalloonText"/>
    <w:rsid w:val="00BD327F"/>
    <w:rPr>
      <w:rFonts w:ascii="Tahoma" w:hAnsi="Tahoma" w:cs="Tahoma"/>
      <w:sz w:val="16"/>
      <w:szCs w:val="16"/>
    </w:rPr>
  </w:style>
  <w:style w:type="paragraph" w:styleId="Title">
    <w:name w:val="Title"/>
    <w:basedOn w:val="Normal"/>
    <w:link w:val="TitleChar"/>
    <w:qFormat/>
    <w:rsid w:val="007A5E02"/>
    <w:rPr>
      <w:rFonts w:ascii="Tahoma" w:hAnsi="Tahoma"/>
      <w:color w:val="000000"/>
      <w:kern w:val="28"/>
      <w:sz w:val="52"/>
      <w:lang w:eastAsia="en-US"/>
    </w:rPr>
  </w:style>
  <w:style w:type="character" w:customStyle="1" w:styleId="TitleChar">
    <w:name w:val="Title Char"/>
    <w:link w:val="Title"/>
    <w:rsid w:val="007A5E02"/>
    <w:rPr>
      <w:rFonts w:ascii="Tahoma" w:hAnsi="Tahoma"/>
      <w:color w:val="000000"/>
      <w:kern w:val="28"/>
      <w:sz w:val="52"/>
      <w:szCs w:val="24"/>
      <w:lang w:eastAsia="en-US"/>
    </w:rPr>
  </w:style>
  <w:style w:type="paragraph" w:customStyle="1" w:styleId="Sub-title">
    <w:name w:val="Sub-title"/>
    <w:basedOn w:val="Normal"/>
    <w:rsid w:val="007A5E02"/>
    <w:pPr>
      <w:pBdr>
        <w:bottom w:val="single" w:sz="4" w:space="6" w:color="auto"/>
      </w:pBdr>
      <w:spacing w:before="180" w:after="1134" w:line="300" w:lineRule="exact"/>
    </w:pPr>
    <w:rPr>
      <w:rFonts w:ascii="Tahoma" w:hAnsi="Tahoma"/>
      <w:color w:val="000000"/>
      <w:lang w:eastAsia="en-US"/>
    </w:rPr>
  </w:style>
  <w:style w:type="character" w:customStyle="1" w:styleId="Heading3Char">
    <w:name w:val="Heading 3 Char"/>
    <w:link w:val="Heading3"/>
    <w:semiHidden/>
    <w:rsid w:val="007A5E02"/>
    <w:rPr>
      <w:rFonts w:ascii="Tahoma" w:hAnsi="Tahoma"/>
      <w:b/>
      <w:sz w:val="24"/>
      <w:szCs w:val="24"/>
    </w:rPr>
  </w:style>
  <w:style w:type="character" w:customStyle="1" w:styleId="Heading4Char">
    <w:name w:val="Heading 4 Char"/>
    <w:link w:val="Heading4"/>
    <w:semiHidden/>
    <w:rsid w:val="007A5E02"/>
    <w:rPr>
      <w:rFonts w:ascii="Tahoma" w:hAnsi="Tahoma"/>
      <w:i/>
      <w:sz w:val="24"/>
      <w:szCs w:val="24"/>
    </w:rPr>
  </w:style>
  <w:style w:type="character" w:customStyle="1" w:styleId="BulletsspacedChar">
    <w:name w:val="Bullets (spaced) Char"/>
    <w:link w:val="Bulletsspaced"/>
    <w:locked/>
    <w:rsid w:val="007A5E02"/>
    <w:rPr>
      <w:rFonts w:ascii="Tahoma" w:hAnsi="Tahoma" w:cs="Tahoma"/>
      <w:color w:val="000000"/>
      <w:sz w:val="24"/>
      <w:szCs w:val="24"/>
      <w:lang w:eastAsia="en-US"/>
    </w:rPr>
  </w:style>
  <w:style w:type="paragraph" w:customStyle="1" w:styleId="Bulletsspaced">
    <w:name w:val="Bullets (spaced)"/>
    <w:basedOn w:val="Normal"/>
    <w:link w:val="BulletsspacedChar"/>
    <w:rsid w:val="007A5E02"/>
    <w:pPr>
      <w:numPr>
        <w:numId w:val="19"/>
      </w:numPr>
      <w:spacing w:before="120"/>
    </w:pPr>
    <w:rPr>
      <w:rFonts w:ascii="Tahoma" w:hAnsi="Tahoma" w:cs="Tahoma"/>
      <w:color w:val="000000"/>
      <w:lang w:eastAsia="en-US"/>
    </w:rPr>
  </w:style>
  <w:style w:type="character" w:customStyle="1" w:styleId="Bulletsspaced-lastbulletChar">
    <w:name w:val="Bullets (spaced) - last bullet Char"/>
    <w:link w:val="Bulletsspaced-lastbullet"/>
    <w:locked/>
    <w:rsid w:val="007A5E02"/>
    <w:rPr>
      <w:rFonts w:ascii="Tahoma" w:hAnsi="Tahoma" w:cs="Tahoma"/>
      <w:color w:val="000000"/>
      <w:sz w:val="24"/>
      <w:szCs w:val="24"/>
      <w:lang w:eastAsia="en-US"/>
    </w:rPr>
  </w:style>
  <w:style w:type="paragraph" w:customStyle="1" w:styleId="Numberedparagraph">
    <w:name w:val="Numbered paragraph"/>
    <w:basedOn w:val="Normal"/>
    <w:link w:val="NumberedparagraphChar"/>
    <w:rsid w:val="007A5E02"/>
    <w:pPr>
      <w:numPr>
        <w:numId w:val="20"/>
      </w:numPr>
      <w:spacing w:after="240"/>
      <w:ind w:left="567" w:hanging="567"/>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7A5E02"/>
    <w:pPr>
      <w:spacing w:after="240"/>
    </w:pPr>
  </w:style>
  <w:style w:type="character" w:customStyle="1" w:styleId="NumberedparagraphChar">
    <w:name w:val="Numbered paragraph Char"/>
    <w:link w:val="Numberedparagraph"/>
    <w:locked/>
    <w:rsid w:val="007A5E02"/>
    <w:rPr>
      <w:rFonts w:ascii="Tahoma" w:hAnsi="Tahoma"/>
      <w:color w:val="000000"/>
      <w:sz w:val="24"/>
      <w:szCs w:val="24"/>
      <w:lang w:eastAsia="en-US"/>
    </w:rPr>
  </w:style>
  <w:style w:type="paragraph" w:customStyle="1" w:styleId="Bulletsdashes">
    <w:name w:val="Bullets (dashes)"/>
    <w:basedOn w:val="Bulletsspaced"/>
    <w:rsid w:val="007A5E02"/>
    <w:pPr>
      <w:numPr>
        <w:numId w:val="21"/>
      </w:numPr>
      <w:tabs>
        <w:tab w:val="clear" w:pos="1627"/>
        <w:tab w:val="num" w:pos="360"/>
        <w:tab w:val="num" w:pos="720"/>
        <w:tab w:val="left" w:pos="1247"/>
      </w:tabs>
      <w:spacing w:after="60"/>
      <w:ind w:left="1247" w:hanging="340"/>
    </w:pPr>
  </w:style>
  <w:style w:type="paragraph" w:styleId="Header">
    <w:name w:val="header"/>
    <w:basedOn w:val="Normal"/>
    <w:link w:val="HeaderChar"/>
    <w:rsid w:val="00BC7B5C"/>
    <w:pPr>
      <w:tabs>
        <w:tab w:val="center" w:pos="4513"/>
        <w:tab w:val="right" w:pos="9026"/>
      </w:tabs>
    </w:pPr>
  </w:style>
  <w:style w:type="character" w:customStyle="1" w:styleId="HeaderChar">
    <w:name w:val="Header Char"/>
    <w:link w:val="Header"/>
    <w:rsid w:val="00BC7B5C"/>
    <w:rPr>
      <w:sz w:val="24"/>
      <w:szCs w:val="24"/>
    </w:rPr>
  </w:style>
  <w:style w:type="paragraph" w:styleId="Footer">
    <w:name w:val="footer"/>
    <w:basedOn w:val="Normal"/>
    <w:link w:val="FooterChar"/>
    <w:uiPriority w:val="99"/>
    <w:rsid w:val="00BC7B5C"/>
    <w:pPr>
      <w:tabs>
        <w:tab w:val="center" w:pos="4513"/>
        <w:tab w:val="right" w:pos="9026"/>
      </w:tabs>
    </w:pPr>
  </w:style>
  <w:style w:type="character" w:customStyle="1" w:styleId="FooterChar">
    <w:name w:val="Footer Char"/>
    <w:link w:val="Footer"/>
    <w:uiPriority w:val="99"/>
    <w:rsid w:val="00BC7B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021">
      <w:bodyDiv w:val="1"/>
      <w:marLeft w:val="0"/>
      <w:marRight w:val="0"/>
      <w:marTop w:val="0"/>
      <w:marBottom w:val="0"/>
      <w:divBdr>
        <w:top w:val="none" w:sz="0" w:space="0" w:color="auto"/>
        <w:left w:val="none" w:sz="0" w:space="0" w:color="auto"/>
        <w:bottom w:val="none" w:sz="0" w:space="0" w:color="auto"/>
        <w:right w:val="none" w:sz="0" w:space="0" w:color="auto"/>
      </w:divBdr>
      <w:divsChild>
        <w:div w:id="250773170">
          <w:marLeft w:val="0"/>
          <w:marRight w:val="0"/>
          <w:marTop w:val="0"/>
          <w:marBottom w:val="0"/>
          <w:divBdr>
            <w:top w:val="none" w:sz="0" w:space="0" w:color="auto"/>
            <w:left w:val="none" w:sz="0" w:space="0" w:color="auto"/>
            <w:bottom w:val="none" w:sz="0" w:space="0" w:color="auto"/>
            <w:right w:val="none" w:sz="0" w:space="0" w:color="auto"/>
          </w:divBdr>
        </w:div>
        <w:div w:id="475345562">
          <w:marLeft w:val="0"/>
          <w:marRight w:val="0"/>
          <w:marTop w:val="0"/>
          <w:marBottom w:val="0"/>
          <w:divBdr>
            <w:top w:val="none" w:sz="0" w:space="0" w:color="auto"/>
            <w:left w:val="none" w:sz="0" w:space="0" w:color="auto"/>
            <w:bottom w:val="none" w:sz="0" w:space="0" w:color="auto"/>
            <w:right w:val="none" w:sz="0" w:space="0" w:color="auto"/>
          </w:divBdr>
        </w:div>
        <w:div w:id="549194480">
          <w:marLeft w:val="0"/>
          <w:marRight w:val="0"/>
          <w:marTop w:val="0"/>
          <w:marBottom w:val="0"/>
          <w:divBdr>
            <w:top w:val="none" w:sz="0" w:space="0" w:color="auto"/>
            <w:left w:val="none" w:sz="0" w:space="0" w:color="auto"/>
            <w:bottom w:val="none" w:sz="0" w:space="0" w:color="auto"/>
            <w:right w:val="none" w:sz="0" w:space="0" w:color="auto"/>
          </w:divBdr>
        </w:div>
        <w:div w:id="560604857">
          <w:marLeft w:val="0"/>
          <w:marRight w:val="0"/>
          <w:marTop w:val="0"/>
          <w:marBottom w:val="0"/>
          <w:divBdr>
            <w:top w:val="none" w:sz="0" w:space="0" w:color="auto"/>
            <w:left w:val="none" w:sz="0" w:space="0" w:color="auto"/>
            <w:bottom w:val="none" w:sz="0" w:space="0" w:color="auto"/>
            <w:right w:val="none" w:sz="0" w:space="0" w:color="auto"/>
          </w:divBdr>
        </w:div>
        <w:div w:id="734428217">
          <w:marLeft w:val="0"/>
          <w:marRight w:val="0"/>
          <w:marTop w:val="0"/>
          <w:marBottom w:val="0"/>
          <w:divBdr>
            <w:top w:val="none" w:sz="0" w:space="0" w:color="auto"/>
            <w:left w:val="none" w:sz="0" w:space="0" w:color="auto"/>
            <w:bottom w:val="none" w:sz="0" w:space="0" w:color="auto"/>
            <w:right w:val="none" w:sz="0" w:space="0" w:color="auto"/>
          </w:divBdr>
        </w:div>
        <w:div w:id="806120166">
          <w:marLeft w:val="0"/>
          <w:marRight w:val="0"/>
          <w:marTop w:val="0"/>
          <w:marBottom w:val="0"/>
          <w:divBdr>
            <w:top w:val="none" w:sz="0" w:space="0" w:color="auto"/>
            <w:left w:val="none" w:sz="0" w:space="0" w:color="auto"/>
            <w:bottom w:val="none" w:sz="0" w:space="0" w:color="auto"/>
            <w:right w:val="none" w:sz="0" w:space="0" w:color="auto"/>
          </w:divBdr>
        </w:div>
        <w:div w:id="1065760322">
          <w:marLeft w:val="0"/>
          <w:marRight w:val="0"/>
          <w:marTop w:val="0"/>
          <w:marBottom w:val="0"/>
          <w:divBdr>
            <w:top w:val="none" w:sz="0" w:space="0" w:color="auto"/>
            <w:left w:val="none" w:sz="0" w:space="0" w:color="auto"/>
            <w:bottom w:val="none" w:sz="0" w:space="0" w:color="auto"/>
            <w:right w:val="none" w:sz="0" w:space="0" w:color="auto"/>
          </w:divBdr>
        </w:div>
        <w:div w:id="1406337885">
          <w:marLeft w:val="0"/>
          <w:marRight w:val="0"/>
          <w:marTop w:val="0"/>
          <w:marBottom w:val="0"/>
          <w:divBdr>
            <w:top w:val="none" w:sz="0" w:space="0" w:color="auto"/>
            <w:left w:val="none" w:sz="0" w:space="0" w:color="auto"/>
            <w:bottom w:val="none" w:sz="0" w:space="0" w:color="auto"/>
            <w:right w:val="none" w:sz="0" w:space="0" w:color="auto"/>
          </w:divBdr>
        </w:div>
        <w:div w:id="1725640488">
          <w:marLeft w:val="0"/>
          <w:marRight w:val="0"/>
          <w:marTop w:val="0"/>
          <w:marBottom w:val="0"/>
          <w:divBdr>
            <w:top w:val="none" w:sz="0" w:space="0" w:color="auto"/>
            <w:left w:val="none" w:sz="0" w:space="0" w:color="auto"/>
            <w:bottom w:val="none" w:sz="0" w:space="0" w:color="auto"/>
            <w:right w:val="none" w:sz="0" w:space="0" w:color="auto"/>
          </w:divBdr>
        </w:div>
      </w:divsChild>
    </w:div>
    <w:div w:id="497960944">
      <w:bodyDiv w:val="1"/>
      <w:marLeft w:val="0"/>
      <w:marRight w:val="0"/>
      <w:marTop w:val="0"/>
      <w:marBottom w:val="0"/>
      <w:divBdr>
        <w:top w:val="none" w:sz="0" w:space="0" w:color="auto"/>
        <w:left w:val="none" w:sz="0" w:space="0" w:color="auto"/>
        <w:bottom w:val="none" w:sz="0" w:space="0" w:color="auto"/>
        <w:right w:val="none" w:sz="0" w:space="0" w:color="auto"/>
      </w:divBdr>
      <w:divsChild>
        <w:div w:id="218905111">
          <w:marLeft w:val="0"/>
          <w:marRight w:val="0"/>
          <w:marTop w:val="0"/>
          <w:marBottom w:val="0"/>
          <w:divBdr>
            <w:top w:val="none" w:sz="0" w:space="0" w:color="auto"/>
            <w:left w:val="none" w:sz="0" w:space="0" w:color="auto"/>
            <w:bottom w:val="none" w:sz="0" w:space="0" w:color="auto"/>
            <w:right w:val="none" w:sz="0" w:space="0" w:color="auto"/>
          </w:divBdr>
        </w:div>
        <w:div w:id="739910102">
          <w:marLeft w:val="0"/>
          <w:marRight w:val="0"/>
          <w:marTop w:val="0"/>
          <w:marBottom w:val="0"/>
          <w:divBdr>
            <w:top w:val="none" w:sz="0" w:space="0" w:color="auto"/>
            <w:left w:val="none" w:sz="0" w:space="0" w:color="auto"/>
            <w:bottom w:val="none" w:sz="0" w:space="0" w:color="auto"/>
            <w:right w:val="none" w:sz="0" w:space="0" w:color="auto"/>
          </w:divBdr>
        </w:div>
        <w:div w:id="828638527">
          <w:marLeft w:val="0"/>
          <w:marRight w:val="0"/>
          <w:marTop w:val="0"/>
          <w:marBottom w:val="0"/>
          <w:divBdr>
            <w:top w:val="none" w:sz="0" w:space="0" w:color="auto"/>
            <w:left w:val="none" w:sz="0" w:space="0" w:color="auto"/>
            <w:bottom w:val="none" w:sz="0" w:space="0" w:color="auto"/>
            <w:right w:val="none" w:sz="0" w:space="0" w:color="auto"/>
          </w:divBdr>
        </w:div>
        <w:div w:id="955604477">
          <w:marLeft w:val="0"/>
          <w:marRight w:val="0"/>
          <w:marTop w:val="0"/>
          <w:marBottom w:val="0"/>
          <w:divBdr>
            <w:top w:val="none" w:sz="0" w:space="0" w:color="auto"/>
            <w:left w:val="none" w:sz="0" w:space="0" w:color="auto"/>
            <w:bottom w:val="none" w:sz="0" w:space="0" w:color="auto"/>
            <w:right w:val="none" w:sz="0" w:space="0" w:color="auto"/>
          </w:divBdr>
        </w:div>
        <w:div w:id="1284576809">
          <w:marLeft w:val="0"/>
          <w:marRight w:val="0"/>
          <w:marTop w:val="0"/>
          <w:marBottom w:val="0"/>
          <w:divBdr>
            <w:top w:val="none" w:sz="0" w:space="0" w:color="auto"/>
            <w:left w:val="none" w:sz="0" w:space="0" w:color="auto"/>
            <w:bottom w:val="none" w:sz="0" w:space="0" w:color="auto"/>
            <w:right w:val="none" w:sz="0" w:space="0" w:color="auto"/>
          </w:divBdr>
        </w:div>
        <w:div w:id="1455372479">
          <w:marLeft w:val="0"/>
          <w:marRight w:val="0"/>
          <w:marTop w:val="0"/>
          <w:marBottom w:val="0"/>
          <w:divBdr>
            <w:top w:val="none" w:sz="0" w:space="0" w:color="auto"/>
            <w:left w:val="none" w:sz="0" w:space="0" w:color="auto"/>
            <w:bottom w:val="none" w:sz="0" w:space="0" w:color="auto"/>
            <w:right w:val="none" w:sz="0" w:space="0" w:color="auto"/>
          </w:divBdr>
        </w:div>
        <w:div w:id="1547527239">
          <w:marLeft w:val="0"/>
          <w:marRight w:val="0"/>
          <w:marTop w:val="0"/>
          <w:marBottom w:val="0"/>
          <w:divBdr>
            <w:top w:val="none" w:sz="0" w:space="0" w:color="auto"/>
            <w:left w:val="none" w:sz="0" w:space="0" w:color="auto"/>
            <w:bottom w:val="none" w:sz="0" w:space="0" w:color="auto"/>
            <w:right w:val="none" w:sz="0" w:space="0" w:color="auto"/>
          </w:divBdr>
        </w:div>
      </w:divsChild>
    </w:div>
    <w:div w:id="521357517">
      <w:bodyDiv w:val="1"/>
      <w:marLeft w:val="0"/>
      <w:marRight w:val="0"/>
      <w:marTop w:val="0"/>
      <w:marBottom w:val="0"/>
      <w:divBdr>
        <w:top w:val="none" w:sz="0" w:space="0" w:color="auto"/>
        <w:left w:val="none" w:sz="0" w:space="0" w:color="auto"/>
        <w:bottom w:val="none" w:sz="0" w:space="0" w:color="auto"/>
        <w:right w:val="none" w:sz="0" w:space="0" w:color="auto"/>
      </w:divBdr>
    </w:div>
    <w:div w:id="671227346">
      <w:bodyDiv w:val="1"/>
      <w:marLeft w:val="0"/>
      <w:marRight w:val="0"/>
      <w:marTop w:val="0"/>
      <w:marBottom w:val="0"/>
      <w:divBdr>
        <w:top w:val="none" w:sz="0" w:space="0" w:color="auto"/>
        <w:left w:val="none" w:sz="0" w:space="0" w:color="auto"/>
        <w:bottom w:val="none" w:sz="0" w:space="0" w:color="auto"/>
        <w:right w:val="none" w:sz="0" w:space="0" w:color="auto"/>
      </w:divBdr>
    </w:div>
    <w:div w:id="845168585">
      <w:bodyDiv w:val="1"/>
      <w:marLeft w:val="0"/>
      <w:marRight w:val="0"/>
      <w:marTop w:val="0"/>
      <w:marBottom w:val="0"/>
      <w:divBdr>
        <w:top w:val="none" w:sz="0" w:space="0" w:color="auto"/>
        <w:left w:val="none" w:sz="0" w:space="0" w:color="auto"/>
        <w:bottom w:val="none" w:sz="0" w:space="0" w:color="auto"/>
        <w:right w:val="none" w:sz="0" w:space="0" w:color="auto"/>
      </w:divBdr>
      <w:divsChild>
        <w:div w:id="372771679">
          <w:marLeft w:val="0"/>
          <w:marRight w:val="0"/>
          <w:marTop w:val="0"/>
          <w:marBottom w:val="0"/>
          <w:divBdr>
            <w:top w:val="none" w:sz="0" w:space="0" w:color="auto"/>
            <w:left w:val="none" w:sz="0" w:space="0" w:color="auto"/>
            <w:bottom w:val="none" w:sz="0" w:space="0" w:color="auto"/>
            <w:right w:val="none" w:sz="0" w:space="0" w:color="auto"/>
          </w:divBdr>
        </w:div>
        <w:div w:id="426462144">
          <w:marLeft w:val="0"/>
          <w:marRight w:val="0"/>
          <w:marTop w:val="0"/>
          <w:marBottom w:val="0"/>
          <w:divBdr>
            <w:top w:val="none" w:sz="0" w:space="0" w:color="auto"/>
            <w:left w:val="none" w:sz="0" w:space="0" w:color="auto"/>
            <w:bottom w:val="none" w:sz="0" w:space="0" w:color="auto"/>
            <w:right w:val="none" w:sz="0" w:space="0" w:color="auto"/>
          </w:divBdr>
        </w:div>
        <w:div w:id="448932542">
          <w:marLeft w:val="0"/>
          <w:marRight w:val="0"/>
          <w:marTop w:val="0"/>
          <w:marBottom w:val="0"/>
          <w:divBdr>
            <w:top w:val="none" w:sz="0" w:space="0" w:color="auto"/>
            <w:left w:val="none" w:sz="0" w:space="0" w:color="auto"/>
            <w:bottom w:val="none" w:sz="0" w:space="0" w:color="auto"/>
            <w:right w:val="none" w:sz="0" w:space="0" w:color="auto"/>
          </w:divBdr>
        </w:div>
        <w:div w:id="717978238">
          <w:marLeft w:val="0"/>
          <w:marRight w:val="0"/>
          <w:marTop w:val="0"/>
          <w:marBottom w:val="0"/>
          <w:divBdr>
            <w:top w:val="none" w:sz="0" w:space="0" w:color="auto"/>
            <w:left w:val="none" w:sz="0" w:space="0" w:color="auto"/>
            <w:bottom w:val="none" w:sz="0" w:space="0" w:color="auto"/>
            <w:right w:val="none" w:sz="0" w:space="0" w:color="auto"/>
          </w:divBdr>
        </w:div>
        <w:div w:id="819266886">
          <w:marLeft w:val="0"/>
          <w:marRight w:val="0"/>
          <w:marTop w:val="0"/>
          <w:marBottom w:val="0"/>
          <w:divBdr>
            <w:top w:val="none" w:sz="0" w:space="0" w:color="auto"/>
            <w:left w:val="none" w:sz="0" w:space="0" w:color="auto"/>
            <w:bottom w:val="none" w:sz="0" w:space="0" w:color="auto"/>
            <w:right w:val="none" w:sz="0" w:space="0" w:color="auto"/>
          </w:divBdr>
        </w:div>
        <w:div w:id="895236116">
          <w:marLeft w:val="0"/>
          <w:marRight w:val="0"/>
          <w:marTop w:val="0"/>
          <w:marBottom w:val="0"/>
          <w:divBdr>
            <w:top w:val="none" w:sz="0" w:space="0" w:color="auto"/>
            <w:left w:val="none" w:sz="0" w:space="0" w:color="auto"/>
            <w:bottom w:val="none" w:sz="0" w:space="0" w:color="auto"/>
            <w:right w:val="none" w:sz="0" w:space="0" w:color="auto"/>
          </w:divBdr>
        </w:div>
        <w:div w:id="905262249">
          <w:marLeft w:val="0"/>
          <w:marRight w:val="0"/>
          <w:marTop w:val="0"/>
          <w:marBottom w:val="0"/>
          <w:divBdr>
            <w:top w:val="none" w:sz="0" w:space="0" w:color="auto"/>
            <w:left w:val="none" w:sz="0" w:space="0" w:color="auto"/>
            <w:bottom w:val="none" w:sz="0" w:space="0" w:color="auto"/>
            <w:right w:val="none" w:sz="0" w:space="0" w:color="auto"/>
          </w:divBdr>
        </w:div>
        <w:div w:id="1098715125">
          <w:marLeft w:val="0"/>
          <w:marRight w:val="0"/>
          <w:marTop w:val="0"/>
          <w:marBottom w:val="0"/>
          <w:divBdr>
            <w:top w:val="none" w:sz="0" w:space="0" w:color="auto"/>
            <w:left w:val="none" w:sz="0" w:space="0" w:color="auto"/>
            <w:bottom w:val="none" w:sz="0" w:space="0" w:color="auto"/>
            <w:right w:val="none" w:sz="0" w:space="0" w:color="auto"/>
          </w:divBdr>
        </w:div>
        <w:div w:id="1106148853">
          <w:marLeft w:val="0"/>
          <w:marRight w:val="0"/>
          <w:marTop w:val="0"/>
          <w:marBottom w:val="0"/>
          <w:divBdr>
            <w:top w:val="none" w:sz="0" w:space="0" w:color="auto"/>
            <w:left w:val="none" w:sz="0" w:space="0" w:color="auto"/>
            <w:bottom w:val="none" w:sz="0" w:space="0" w:color="auto"/>
            <w:right w:val="none" w:sz="0" w:space="0" w:color="auto"/>
          </w:divBdr>
        </w:div>
        <w:div w:id="1119301275">
          <w:marLeft w:val="0"/>
          <w:marRight w:val="0"/>
          <w:marTop w:val="0"/>
          <w:marBottom w:val="0"/>
          <w:divBdr>
            <w:top w:val="none" w:sz="0" w:space="0" w:color="auto"/>
            <w:left w:val="none" w:sz="0" w:space="0" w:color="auto"/>
            <w:bottom w:val="none" w:sz="0" w:space="0" w:color="auto"/>
            <w:right w:val="none" w:sz="0" w:space="0" w:color="auto"/>
          </w:divBdr>
        </w:div>
        <w:div w:id="1156845221">
          <w:marLeft w:val="0"/>
          <w:marRight w:val="0"/>
          <w:marTop w:val="0"/>
          <w:marBottom w:val="0"/>
          <w:divBdr>
            <w:top w:val="none" w:sz="0" w:space="0" w:color="auto"/>
            <w:left w:val="none" w:sz="0" w:space="0" w:color="auto"/>
            <w:bottom w:val="none" w:sz="0" w:space="0" w:color="auto"/>
            <w:right w:val="none" w:sz="0" w:space="0" w:color="auto"/>
          </w:divBdr>
        </w:div>
        <w:div w:id="1169365601">
          <w:marLeft w:val="0"/>
          <w:marRight w:val="0"/>
          <w:marTop w:val="0"/>
          <w:marBottom w:val="0"/>
          <w:divBdr>
            <w:top w:val="none" w:sz="0" w:space="0" w:color="auto"/>
            <w:left w:val="none" w:sz="0" w:space="0" w:color="auto"/>
            <w:bottom w:val="none" w:sz="0" w:space="0" w:color="auto"/>
            <w:right w:val="none" w:sz="0" w:space="0" w:color="auto"/>
          </w:divBdr>
        </w:div>
        <w:div w:id="1203134929">
          <w:marLeft w:val="0"/>
          <w:marRight w:val="0"/>
          <w:marTop w:val="0"/>
          <w:marBottom w:val="0"/>
          <w:divBdr>
            <w:top w:val="none" w:sz="0" w:space="0" w:color="auto"/>
            <w:left w:val="none" w:sz="0" w:space="0" w:color="auto"/>
            <w:bottom w:val="none" w:sz="0" w:space="0" w:color="auto"/>
            <w:right w:val="none" w:sz="0" w:space="0" w:color="auto"/>
          </w:divBdr>
        </w:div>
        <w:div w:id="1268467122">
          <w:marLeft w:val="0"/>
          <w:marRight w:val="0"/>
          <w:marTop w:val="0"/>
          <w:marBottom w:val="0"/>
          <w:divBdr>
            <w:top w:val="none" w:sz="0" w:space="0" w:color="auto"/>
            <w:left w:val="none" w:sz="0" w:space="0" w:color="auto"/>
            <w:bottom w:val="none" w:sz="0" w:space="0" w:color="auto"/>
            <w:right w:val="none" w:sz="0" w:space="0" w:color="auto"/>
          </w:divBdr>
        </w:div>
        <w:div w:id="1278832816">
          <w:marLeft w:val="0"/>
          <w:marRight w:val="0"/>
          <w:marTop w:val="0"/>
          <w:marBottom w:val="0"/>
          <w:divBdr>
            <w:top w:val="none" w:sz="0" w:space="0" w:color="auto"/>
            <w:left w:val="none" w:sz="0" w:space="0" w:color="auto"/>
            <w:bottom w:val="none" w:sz="0" w:space="0" w:color="auto"/>
            <w:right w:val="none" w:sz="0" w:space="0" w:color="auto"/>
          </w:divBdr>
        </w:div>
        <w:div w:id="1342968210">
          <w:marLeft w:val="0"/>
          <w:marRight w:val="0"/>
          <w:marTop w:val="0"/>
          <w:marBottom w:val="0"/>
          <w:divBdr>
            <w:top w:val="none" w:sz="0" w:space="0" w:color="auto"/>
            <w:left w:val="none" w:sz="0" w:space="0" w:color="auto"/>
            <w:bottom w:val="none" w:sz="0" w:space="0" w:color="auto"/>
            <w:right w:val="none" w:sz="0" w:space="0" w:color="auto"/>
          </w:divBdr>
        </w:div>
        <w:div w:id="1350571014">
          <w:marLeft w:val="0"/>
          <w:marRight w:val="0"/>
          <w:marTop w:val="0"/>
          <w:marBottom w:val="0"/>
          <w:divBdr>
            <w:top w:val="none" w:sz="0" w:space="0" w:color="auto"/>
            <w:left w:val="none" w:sz="0" w:space="0" w:color="auto"/>
            <w:bottom w:val="none" w:sz="0" w:space="0" w:color="auto"/>
            <w:right w:val="none" w:sz="0" w:space="0" w:color="auto"/>
          </w:divBdr>
        </w:div>
        <w:div w:id="1462730606">
          <w:marLeft w:val="0"/>
          <w:marRight w:val="0"/>
          <w:marTop w:val="0"/>
          <w:marBottom w:val="0"/>
          <w:divBdr>
            <w:top w:val="none" w:sz="0" w:space="0" w:color="auto"/>
            <w:left w:val="none" w:sz="0" w:space="0" w:color="auto"/>
            <w:bottom w:val="none" w:sz="0" w:space="0" w:color="auto"/>
            <w:right w:val="none" w:sz="0" w:space="0" w:color="auto"/>
          </w:divBdr>
        </w:div>
        <w:div w:id="1574659374">
          <w:marLeft w:val="0"/>
          <w:marRight w:val="0"/>
          <w:marTop w:val="0"/>
          <w:marBottom w:val="0"/>
          <w:divBdr>
            <w:top w:val="none" w:sz="0" w:space="0" w:color="auto"/>
            <w:left w:val="none" w:sz="0" w:space="0" w:color="auto"/>
            <w:bottom w:val="none" w:sz="0" w:space="0" w:color="auto"/>
            <w:right w:val="none" w:sz="0" w:space="0" w:color="auto"/>
          </w:divBdr>
        </w:div>
        <w:div w:id="1619752334">
          <w:marLeft w:val="0"/>
          <w:marRight w:val="0"/>
          <w:marTop w:val="0"/>
          <w:marBottom w:val="0"/>
          <w:divBdr>
            <w:top w:val="none" w:sz="0" w:space="0" w:color="auto"/>
            <w:left w:val="none" w:sz="0" w:space="0" w:color="auto"/>
            <w:bottom w:val="none" w:sz="0" w:space="0" w:color="auto"/>
            <w:right w:val="none" w:sz="0" w:space="0" w:color="auto"/>
          </w:divBdr>
        </w:div>
        <w:div w:id="1775049495">
          <w:marLeft w:val="0"/>
          <w:marRight w:val="0"/>
          <w:marTop w:val="0"/>
          <w:marBottom w:val="0"/>
          <w:divBdr>
            <w:top w:val="none" w:sz="0" w:space="0" w:color="auto"/>
            <w:left w:val="none" w:sz="0" w:space="0" w:color="auto"/>
            <w:bottom w:val="none" w:sz="0" w:space="0" w:color="auto"/>
            <w:right w:val="none" w:sz="0" w:space="0" w:color="auto"/>
          </w:divBdr>
        </w:div>
        <w:div w:id="2017149281">
          <w:marLeft w:val="0"/>
          <w:marRight w:val="0"/>
          <w:marTop w:val="0"/>
          <w:marBottom w:val="0"/>
          <w:divBdr>
            <w:top w:val="none" w:sz="0" w:space="0" w:color="auto"/>
            <w:left w:val="none" w:sz="0" w:space="0" w:color="auto"/>
            <w:bottom w:val="none" w:sz="0" w:space="0" w:color="auto"/>
            <w:right w:val="none" w:sz="0" w:space="0" w:color="auto"/>
          </w:divBdr>
        </w:div>
      </w:divsChild>
    </w:div>
    <w:div w:id="1061095534">
      <w:bodyDiv w:val="1"/>
      <w:marLeft w:val="0"/>
      <w:marRight w:val="0"/>
      <w:marTop w:val="0"/>
      <w:marBottom w:val="0"/>
      <w:divBdr>
        <w:top w:val="none" w:sz="0" w:space="0" w:color="auto"/>
        <w:left w:val="none" w:sz="0" w:space="0" w:color="auto"/>
        <w:bottom w:val="none" w:sz="0" w:space="0" w:color="auto"/>
        <w:right w:val="none" w:sz="0" w:space="0" w:color="auto"/>
      </w:divBdr>
      <w:divsChild>
        <w:div w:id="1381591951">
          <w:marLeft w:val="0"/>
          <w:marRight w:val="0"/>
          <w:marTop w:val="0"/>
          <w:marBottom w:val="120"/>
          <w:divBdr>
            <w:top w:val="none" w:sz="0" w:space="0" w:color="auto"/>
            <w:left w:val="none" w:sz="0" w:space="0" w:color="auto"/>
            <w:bottom w:val="none" w:sz="0" w:space="0" w:color="auto"/>
            <w:right w:val="none" w:sz="0" w:space="0" w:color="auto"/>
          </w:divBdr>
          <w:divsChild>
            <w:div w:id="1391228631">
              <w:marLeft w:val="0"/>
              <w:marRight w:val="0"/>
              <w:marTop w:val="0"/>
              <w:marBottom w:val="0"/>
              <w:divBdr>
                <w:top w:val="none" w:sz="0" w:space="0" w:color="auto"/>
                <w:left w:val="none" w:sz="0" w:space="0" w:color="auto"/>
                <w:bottom w:val="none" w:sz="0" w:space="0" w:color="auto"/>
                <w:right w:val="none" w:sz="0" w:space="0" w:color="auto"/>
              </w:divBdr>
              <w:divsChild>
                <w:div w:id="280460244">
                  <w:marLeft w:val="0"/>
                  <w:marRight w:val="0"/>
                  <w:marTop w:val="0"/>
                  <w:marBottom w:val="0"/>
                  <w:divBdr>
                    <w:top w:val="none" w:sz="0" w:space="0" w:color="auto"/>
                    <w:left w:val="none" w:sz="0" w:space="0" w:color="auto"/>
                    <w:bottom w:val="none" w:sz="0" w:space="0" w:color="auto"/>
                    <w:right w:val="none" w:sz="0" w:space="0" w:color="auto"/>
                  </w:divBdr>
                </w:div>
                <w:div w:id="554464889">
                  <w:marLeft w:val="0"/>
                  <w:marRight w:val="0"/>
                  <w:marTop w:val="0"/>
                  <w:marBottom w:val="0"/>
                  <w:divBdr>
                    <w:top w:val="none" w:sz="0" w:space="0" w:color="auto"/>
                    <w:left w:val="none" w:sz="0" w:space="0" w:color="auto"/>
                    <w:bottom w:val="none" w:sz="0" w:space="0" w:color="auto"/>
                    <w:right w:val="none" w:sz="0" w:space="0" w:color="auto"/>
                  </w:divBdr>
                </w:div>
                <w:div w:id="555701189">
                  <w:marLeft w:val="0"/>
                  <w:marRight w:val="0"/>
                  <w:marTop w:val="0"/>
                  <w:marBottom w:val="0"/>
                  <w:divBdr>
                    <w:top w:val="none" w:sz="0" w:space="0" w:color="auto"/>
                    <w:left w:val="none" w:sz="0" w:space="0" w:color="auto"/>
                    <w:bottom w:val="none" w:sz="0" w:space="0" w:color="auto"/>
                    <w:right w:val="none" w:sz="0" w:space="0" w:color="auto"/>
                  </w:divBdr>
                </w:div>
                <w:div w:id="840703015">
                  <w:marLeft w:val="0"/>
                  <w:marRight w:val="0"/>
                  <w:marTop w:val="0"/>
                  <w:marBottom w:val="0"/>
                  <w:divBdr>
                    <w:top w:val="none" w:sz="0" w:space="0" w:color="auto"/>
                    <w:left w:val="none" w:sz="0" w:space="0" w:color="auto"/>
                    <w:bottom w:val="none" w:sz="0" w:space="0" w:color="auto"/>
                    <w:right w:val="none" w:sz="0" w:space="0" w:color="auto"/>
                  </w:divBdr>
                </w:div>
                <w:div w:id="861748329">
                  <w:marLeft w:val="0"/>
                  <w:marRight w:val="0"/>
                  <w:marTop w:val="0"/>
                  <w:marBottom w:val="0"/>
                  <w:divBdr>
                    <w:top w:val="none" w:sz="0" w:space="0" w:color="auto"/>
                    <w:left w:val="none" w:sz="0" w:space="0" w:color="auto"/>
                    <w:bottom w:val="none" w:sz="0" w:space="0" w:color="auto"/>
                    <w:right w:val="none" w:sz="0" w:space="0" w:color="auto"/>
                  </w:divBdr>
                </w:div>
                <w:div w:id="1002051832">
                  <w:marLeft w:val="0"/>
                  <w:marRight w:val="0"/>
                  <w:marTop w:val="0"/>
                  <w:marBottom w:val="0"/>
                  <w:divBdr>
                    <w:top w:val="none" w:sz="0" w:space="0" w:color="auto"/>
                    <w:left w:val="none" w:sz="0" w:space="0" w:color="auto"/>
                    <w:bottom w:val="none" w:sz="0" w:space="0" w:color="auto"/>
                    <w:right w:val="none" w:sz="0" w:space="0" w:color="auto"/>
                  </w:divBdr>
                </w:div>
                <w:div w:id="1498882465">
                  <w:marLeft w:val="0"/>
                  <w:marRight w:val="0"/>
                  <w:marTop w:val="0"/>
                  <w:marBottom w:val="0"/>
                  <w:divBdr>
                    <w:top w:val="none" w:sz="0" w:space="0" w:color="auto"/>
                    <w:left w:val="none" w:sz="0" w:space="0" w:color="auto"/>
                    <w:bottom w:val="none" w:sz="0" w:space="0" w:color="auto"/>
                    <w:right w:val="none" w:sz="0" w:space="0" w:color="auto"/>
                  </w:divBdr>
                </w:div>
                <w:div w:id="2144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3105">
          <w:marLeft w:val="0"/>
          <w:marRight w:val="0"/>
          <w:marTop w:val="0"/>
          <w:marBottom w:val="120"/>
          <w:divBdr>
            <w:top w:val="none" w:sz="0" w:space="0" w:color="auto"/>
            <w:left w:val="none" w:sz="0" w:space="0" w:color="auto"/>
            <w:bottom w:val="none" w:sz="0" w:space="0" w:color="auto"/>
            <w:right w:val="none" w:sz="0" w:space="0" w:color="auto"/>
          </w:divBdr>
          <w:divsChild>
            <w:div w:id="1505632014">
              <w:marLeft w:val="0"/>
              <w:marRight w:val="0"/>
              <w:marTop w:val="0"/>
              <w:marBottom w:val="0"/>
              <w:divBdr>
                <w:top w:val="none" w:sz="0" w:space="0" w:color="auto"/>
                <w:left w:val="none" w:sz="0" w:space="0" w:color="auto"/>
                <w:bottom w:val="none" w:sz="0" w:space="0" w:color="auto"/>
                <w:right w:val="none" w:sz="0" w:space="0" w:color="auto"/>
              </w:divBdr>
              <w:divsChild>
                <w:div w:id="6563071">
                  <w:marLeft w:val="0"/>
                  <w:marRight w:val="0"/>
                  <w:marTop w:val="0"/>
                  <w:marBottom w:val="0"/>
                  <w:divBdr>
                    <w:top w:val="none" w:sz="0" w:space="0" w:color="auto"/>
                    <w:left w:val="none" w:sz="0" w:space="0" w:color="auto"/>
                    <w:bottom w:val="none" w:sz="0" w:space="0" w:color="auto"/>
                    <w:right w:val="none" w:sz="0" w:space="0" w:color="auto"/>
                  </w:divBdr>
                </w:div>
                <w:div w:id="771359164">
                  <w:marLeft w:val="0"/>
                  <w:marRight w:val="0"/>
                  <w:marTop w:val="0"/>
                  <w:marBottom w:val="0"/>
                  <w:divBdr>
                    <w:top w:val="none" w:sz="0" w:space="0" w:color="auto"/>
                    <w:left w:val="none" w:sz="0" w:space="0" w:color="auto"/>
                    <w:bottom w:val="none" w:sz="0" w:space="0" w:color="auto"/>
                    <w:right w:val="none" w:sz="0" w:space="0" w:color="auto"/>
                  </w:divBdr>
                </w:div>
                <w:div w:id="771509882">
                  <w:marLeft w:val="0"/>
                  <w:marRight w:val="0"/>
                  <w:marTop w:val="0"/>
                  <w:marBottom w:val="0"/>
                  <w:divBdr>
                    <w:top w:val="none" w:sz="0" w:space="0" w:color="auto"/>
                    <w:left w:val="none" w:sz="0" w:space="0" w:color="auto"/>
                    <w:bottom w:val="none" w:sz="0" w:space="0" w:color="auto"/>
                    <w:right w:val="none" w:sz="0" w:space="0" w:color="auto"/>
                  </w:divBdr>
                </w:div>
                <w:div w:id="1157724717">
                  <w:marLeft w:val="0"/>
                  <w:marRight w:val="0"/>
                  <w:marTop w:val="0"/>
                  <w:marBottom w:val="0"/>
                  <w:divBdr>
                    <w:top w:val="none" w:sz="0" w:space="0" w:color="auto"/>
                    <w:left w:val="none" w:sz="0" w:space="0" w:color="auto"/>
                    <w:bottom w:val="none" w:sz="0" w:space="0" w:color="auto"/>
                    <w:right w:val="none" w:sz="0" w:space="0" w:color="auto"/>
                  </w:divBdr>
                </w:div>
                <w:div w:id="1235091742">
                  <w:marLeft w:val="0"/>
                  <w:marRight w:val="0"/>
                  <w:marTop w:val="0"/>
                  <w:marBottom w:val="0"/>
                  <w:divBdr>
                    <w:top w:val="none" w:sz="0" w:space="0" w:color="auto"/>
                    <w:left w:val="none" w:sz="0" w:space="0" w:color="auto"/>
                    <w:bottom w:val="none" w:sz="0" w:space="0" w:color="auto"/>
                    <w:right w:val="none" w:sz="0" w:space="0" w:color="auto"/>
                  </w:divBdr>
                </w:div>
                <w:div w:id="1746876875">
                  <w:marLeft w:val="0"/>
                  <w:marRight w:val="0"/>
                  <w:marTop w:val="0"/>
                  <w:marBottom w:val="0"/>
                  <w:divBdr>
                    <w:top w:val="none" w:sz="0" w:space="0" w:color="auto"/>
                    <w:left w:val="none" w:sz="0" w:space="0" w:color="auto"/>
                    <w:bottom w:val="none" w:sz="0" w:space="0" w:color="auto"/>
                    <w:right w:val="none" w:sz="0" w:space="0" w:color="auto"/>
                  </w:divBdr>
                </w:div>
                <w:div w:id="1769349781">
                  <w:marLeft w:val="0"/>
                  <w:marRight w:val="0"/>
                  <w:marTop w:val="0"/>
                  <w:marBottom w:val="0"/>
                  <w:divBdr>
                    <w:top w:val="none" w:sz="0" w:space="0" w:color="auto"/>
                    <w:left w:val="none" w:sz="0" w:space="0" w:color="auto"/>
                    <w:bottom w:val="none" w:sz="0" w:space="0" w:color="auto"/>
                    <w:right w:val="none" w:sz="0" w:space="0" w:color="auto"/>
                  </w:divBdr>
                </w:div>
                <w:div w:id="1890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3302">
      <w:bodyDiv w:val="1"/>
      <w:marLeft w:val="0"/>
      <w:marRight w:val="0"/>
      <w:marTop w:val="0"/>
      <w:marBottom w:val="0"/>
      <w:divBdr>
        <w:top w:val="none" w:sz="0" w:space="0" w:color="auto"/>
        <w:left w:val="none" w:sz="0" w:space="0" w:color="auto"/>
        <w:bottom w:val="none" w:sz="0" w:space="0" w:color="auto"/>
        <w:right w:val="none" w:sz="0" w:space="0" w:color="auto"/>
      </w:divBdr>
      <w:divsChild>
        <w:div w:id="53771846">
          <w:marLeft w:val="0"/>
          <w:marRight w:val="0"/>
          <w:marTop w:val="0"/>
          <w:marBottom w:val="0"/>
          <w:divBdr>
            <w:top w:val="none" w:sz="0" w:space="0" w:color="auto"/>
            <w:left w:val="none" w:sz="0" w:space="0" w:color="auto"/>
            <w:bottom w:val="none" w:sz="0" w:space="0" w:color="auto"/>
            <w:right w:val="none" w:sz="0" w:space="0" w:color="auto"/>
          </w:divBdr>
        </w:div>
        <w:div w:id="63264335">
          <w:marLeft w:val="0"/>
          <w:marRight w:val="0"/>
          <w:marTop w:val="0"/>
          <w:marBottom w:val="0"/>
          <w:divBdr>
            <w:top w:val="none" w:sz="0" w:space="0" w:color="auto"/>
            <w:left w:val="none" w:sz="0" w:space="0" w:color="auto"/>
            <w:bottom w:val="none" w:sz="0" w:space="0" w:color="auto"/>
            <w:right w:val="none" w:sz="0" w:space="0" w:color="auto"/>
          </w:divBdr>
        </w:div>
        <w:div w:id="73818458">
          <w:marLeft w:val="0"/>
          <w:marRight w:val="0"/>
          <w:marTop w:val="0"/>
          <w:marBottom w:val="0"/>
          <w:divBdr>
            <w:top w:val="none" w:sz="0" w:space="0" w:color="auto"/>
            <w:left w:val="none" w:sz="0" w:space="0" w:color="auto"/>
            <w:bottom w:val="none" w:sz="0" w:space="0" w:color="auto"/>
            <w:right w:val="none" w:sz="0" w:space="0" w:color="auto"/>
          </w:divBdr>
        </w:div>
        <w:div w:id="151341268">
          <w:marLeft w:val="0"/>
          <w:marRight w:val="0"/>
          <w:marTop w:val="0"/>
          <w:marBottom w:val="0"/>
          <w:divBdr>
            <w:top w:val="none" w:sz="0" w:space="0" w:color="auto"/>
            <w:left w:val="none" w:sz="0" w:space="0" w:color="auto"/>
            <w:bottom w:val="none" w:sz="0" w:space="0" w:color="auto"/>
            <w:right w:val="none" w:sz="0" w:space="0" w:color="auto"/>
          </w:divBdr>
        </w:div>
        <w:div w:id="227419476">
          <w:marLeft w:val="0"/>
          <w:marRight w:val="0"/>
          <w:marTop w:val="0"/>
          <w:marBottom w:val="0"/>
          <w:divBdr>
            <w:top w:val="none" w:sz="0" w:space="0" w:color="auto"/>
            <w:left w:val="none" w:sz="0" w:space="0" w:color="auto"/>
            <w:bottom w:val="none" w:sz="0" w:space="0" w:color="auto"/>
            <w:right w:val="none" w:sz="0" w:space="0" w:color="auto"/>
          </w:divBdr>
        </w:div>
        <w:div w:id="404911404">
          <w:marLeft w:val="0"/>
          <w:marRight w:val="0"/>
          <w:marTop w:val="0"/>
          <w:marBottom w:val="0"/>
          <w:divBdr>
            <w:top w:val="none" w:sz="0" w:space="0" w:color="auto"/>
            <w:left w:val="none" w:sz="0" w:space="0" w:color="auto"/>
            <w:bottom w:val="none" w:sz="0" w:space="0" w:color="auto"/>
            <w:right w:val="none" w:sz="0" w:space="0" w:color="auto"/>
          </w:divBdr>
        </w:div>
        <w:div w:id="420031847">
          <w:marLeft w:val="0"/>
          <w:marRight w:val="0"/>
          <w:marTop w:val="0"/>
          <w:marBottom w:val="0"/>
          <w:divBdr>
            <w:top w:val="none" w:sz="0" w:space="0" w:color="auto"/>
            <w:left w:val="none" w:sz="0" w:space="0" w:color="auto"/>
            <w:bottom w:val="none" w:sz="0" w:space="0" w:color="auto"/>
            <w:right w:val="none" w:sz="0" w:space="0" w:color="auto"/>
          </w:divBdr>
        </w:div>
        <w:div w:id="525218855">
          <w:marLeft w:val="0"/>
          <w:marRight w:val="0"/>
          <w:marTop w:val="0"/>
          <w:marBottom w:val="0"/>
          <w:divBdr>
            <w:top w:val="none" w:sz="0" w:space="0" w:color="auto"/>
            <w:left w:val="none" w:sz="0" w:space="0" w:color="auto"/>
            <w:bottom w:val="none" w:sz="0" w:space="0" w:color="auto"/>
            <w:right w:val="none" w:sz="0" w:space="0" w:color="auto"/>
          </w:divBdr>
        </w:div>
        <w:div w:id="645163859">
          <w:marLeft w:val="0"/>
          <w:marRight w:val="0"/>
          <w:marTop w:val="0"/>
          <w:marBottom w:val="0"/>
          <w:divBdr>
            <w:top w:val="none" w:sz="0" w:space="0" w:color="auto"/>
            <w:left w:val="none" w:sz="0" w:space="0" w:color="auto"/>
            <w:bottom w:val="none" w:sz="0" w:space="0" w:color="auto"/>
            <w:right w:val="none" w:sz="0" w:space="0" w:color="auto"/>
          </w:divBdr>
        </w:div>
        <w:div w:id="670644425">
          <w:marLeft w:val="0"/>
          <w:marRight w:val="0"/>
          <w:marTop w:val="0"/>
          <w:marBottom w:val="0"/>
          <w:divBdr>
            <w:top w:val="none" w:sz="0" w:space="0" w:color="auto"/>
            <w:left w:val="none" w:sz="0" w:space="0" w:color="auto"/>
            <w:bottom w:val="none" w:sz="0" w:space="0" w:color="auto"/>
            <w:right w:val="none" w:sz="0" w:space="0" w:color="auto"/>
          </w:divBdr>
        </w:div>
        <w:div w:id="860901699">
          <w:marLeft w:val="0"/>
          <w:marRight w:val="0"/>
          <w:marTop w:val="0"/>
          <w:marBottom w:val="0"/>
          <w:divBdr>
            <w:top w:val="none" w:sz="0" w:space="0" w:color="auto"/>
            <w:left w:val="none" w:sz="0" w:space="0" w:color="auto"/>
            <w:bottom w:val="none" w:sz="0" w:space="0" w:color="auto"/>
            <w:right w:val="none" w:sz="0" w:space="0" w:color="auto"/>
          </w:divBdr>
        </w:div>
        <w:div w:id="992179933">
          <w:marLeft w:val="0"/>
          <w:marRight w:val="0"/>
          <w:marTop w:val="0"/>
          <w:marBottom w:val="0"/>
          <w:divBdr>
            <w:top w:val="none" w:sz="0" w:space="0" w:color="auto"/>
            <w:left w:val="none" w:sz="0" w:space="0" w:color="auto"/>
            <w:bottom w:val="none" w:sz="0" w:space="0" w:color="auto"/>
            <w:right w:val="none" w:sz="0" w:space="0" w:color="auto"/>
          </w:divBdr>
        </w:div>
        <w:div w:id="1007903914">
          <w:marLeft w:val="0"/>
          <w:marRight w:val="0"/>
          <w:marTop w:val="0"/>
          <w:marBottom w:val="0"/>
          <w:divBdr>
            <w:top w:val="none" w:sz="0" w:space="0" w:color="auto"/>
            <w:left w:val="none" w:sz="0" w:space="0" w:color="auto"/>
            <w:bottom w:val="none" w:sz="0" w:space="0" w:color="auto"/>
            <w:right w:val="none" w:sz="0" w:space="0" w:color="auto"/>
          </w:divBdr>
        </w:div>
        <w:div w:id="1070813967">
          <w:marLeft w:val="0"/>
          <w:marRight w:val="0"/>
          <w:marTop w:val="0"/>
          <w:marBottom w:val="0"/>
          <w:divBdr>
            <w:top w:val="none" w:sz="0" w:space="0" w:color="auto"/>
            <w:left w:val="none" w:sz="0" w:space="0" w:color="auto"/>
            <w:bottom w:val="none" w:sz="0" w:space="0" w:color="auto"/>
            <w:right w:val="none" w:sz="0" w:space="0" w:color="auto"/>
          </w:divBdr>
        </w:div>
        <w:div w:id="1109395353">
          <w:marLeft w:val="0"/>
          <w:marRight w:val="0"/>
          <w:marTop w:val="0"/>
          <w:marBottom w:val="0"/>
          <w:divBdr>
            <w:top w:val="none" w:sz="0" w:space="0" w:color="auto"/>
            <w:left w:val="none" w:sz="0" w:space="0" w:color="auto"/>
            <w:bottom w:val="none" w:sz="0" w:space="0" w:color="auto"/>
            <w:right w:val="none" w:sz="0" w:space="0" w:color="auto"/>
          </w:divBdr>
        </w:div>
        <w:div w:id="1147236627">
          <w:marLeft w:val="0"/>
          <w:marRight w:val="0"/>
          <w:marTop w:val="0"/>
          <w:marBottom w:val="0"/>
          <w:divBdr>
            <w:top w:val="none" w:sz="0" w:space="0" w:color="auto"/>
            <w:left w:val="none" w:sz="0" w:space="0" w:color="auto"/>
            <w:bottom w:val="none" w:sz="0" w:space="0" w:color="auto"/>
            <w:right w:val="none" w:sz="0" w:space="0" w:color="auto"/>
          </w:divBdr>
        </w:div>
        <w:div w:id="1158881009">
          <w:marLeft w:val="0"/>
          <w:marRight w:val="0"/>
          <w:marTop w:val="0"/>
          <w:marBottom w:val="0"/>
          <w:divBdr>
            <w:top w:val="none" w:sz="0" w:space="0" w:color="auto"/>
            <w:left w:val="none" w:sz="0" w:space="0" w:color="auto"/>
            <w:bottom w:val="none" w:sz="0" w:space="0" w:color="auto"/>
            <w:right w:val="none" w:sz="0" w:space="0" w:color="auto"/>
          </w:divBdr>
        </w:div>
        <w:div w:id="1206795951">
          <w:marLeft w:val="0"/>
          <w:marRight w:val="0"/>
          <w:marTop w:val="0"/>
          <w:marBottom w:val="0"/>
          <w:divBdr>
            <w:top w:val="none" w:sz="0" w:space="0" w:color="auto"/>
            <w:left w:val="none" w:sz="0" w:space="0" w:color="auto"/>
            <w:bottom w:val="none" w:sz="0" w:space="0" w:color="auto"/>
            <w:right w:val="none" w:sz="0" w:space="0" w:color="auto"/>
          </w:divBdr>
        </w:div>
        <w:div w:id="1281113160">
          <w:marLeft w:val="0"/>
          <w:marRight w:val="0"/>
          <w:marTop w:val="0"/>
          <w:marBottom w:val="0"/>
          <w:divBdr>
            <w:top w:val="none" w:sz="0" w:space="0" w:color="auto"/>
            <w:left w:val="none" w:sz="0" w:space="0" w:color="auto"/>
            <w:bottom w:val="none" w:sz="0" w:space="0" w:color="auto"/>
            <w:right w:val="none" w:sz="0" w:space="0" w:color="auto"/>
          </w:divBdr>
        </w:div>
        <w:div w:id="1372418121">
          <w:marLeft w:val="0"/>
          <w:marRight w:val="0"/>
          <w:marTop w:val="0"/>
          <w:marBottom w:val="0"/>
          <w:divBdr>
            <w:top w:val="none" w:sz="0" w:space="0" w:color="auto"/>
            <w:left w:val="none" w:sz="0" w:space="0" w:color="auto"/>
            <w:bottom w:val="none" w:sz="0" w:space="0" w:color="auto"/>
            <w:right w:val="none" w:sz="0" w:space="0" w:color="auto"/>
          </w:divBdr>
        </w:div>
        <w:div w:id="1393502774">
          <w:marLeft w:val="0"/>
          <w:marRight w:val="0"/>
          <w:marTop w:val="0"/>
          <w:marBottom w:val="0"/>
          <w:divBdr>
            <w:top w:val="none" w:sz="0" w:space="0" w:color="auto"/>
            <w:left w:val="none" w:sz="0" w:space="0" w:color="auto"/>
            <w:bottom w:val="none" w:sz="0" w:space="0" w:color="auto"/>
            <w:right w:val="none" w:sz="0" w:space="0" w:color="auto"/>
          </w:divBdr>
        </w:div>
        <w:div w:id="1622495246">
          <w:marLeft w:val="0"/>
          <w:marRight w:val="0"/>
          <w:marTop w:val="0"/>
          <w:marBottom w:val="0"/>
          <w:divBdr>
            <w:top w:val="none" w:sz="0" w:space="0" w:color="auto"/>
            <w:left w:val="none" w:sz="0" w:space="0" w:color="auto"/>
            <w:bottom w:val="none" w:sz="0" w:space="0" w:color="auto"/>
            <w:right w:val="none" w:sz="0" w:space="0" w:color="auto"/>
          </w:divBdr>
        </w:div>
        <w:div w:id="1722972504">
          <w:marLeft w:val="0"/>
          <w:marRight w:val="0"/>
          <w:marTop w:val="0"/>
          <w:marBottom w:val="0"/>
          <w:divBdr>
            <w:top w:val="none" w:sz="0" w:space="0" w:color="auto"/>
            <w:left w:val="none" w:sz="0" w:space="0" w:color="auto"/>
            <w:bottom w:val="none" w:sz="0" w:space="0" w:color="auto"/>
            <w:right w:val="none" w:sz="0" w:space="0" w:color="auto"/>
          </w:divBdr>
        </w:div>
        <w:div w:id="1955870024">
          <w:marLeft w:val="0"/>
          <w:marRight w:val="0"/>
          <w:marTop w:val="0"/>
          <w:marBottom w:val="0"/>
          <w:divBdr>
            <w:top w:val="none" w:sz="0" w:space="0" w:color="auto"/>
            <w:left w:val="none" w:sz="0" w:space="0" w:color="auto"/>
            <w:bottom w:val="none" w:sz="0" w:space="0" w:color="auto"/>
            <w:right w:val="none" w:sz="0" w:space="0" w:color="auto"/>
          </w:divBdr>
        </w:div>
        <w:div w:id="2043969066">
          <w:marLeft w:val="0"/>
          <w:marRight w:val="0"/>
          <w:marTop w:val="0"/>
          <w:marBottom w:val="0"/>
          <w:divBdr>
            <w:top w:val="none" w:sz="0" w:space="0" w:color="auto"/>
            <w:left w:val="none" w:sz="0" w:space="0" w:color="auto"/>
            <w:bottom w:val="none" w:sz="0" w:space="0" w:color="auto"/>
            <w:right w:val="none" w:sz="0" w:space="0" w:color="auto"/>
          </w:divBdr>
        </w:div>
        <w:div w:id="2115830045">
          <w:marLeft w:val="0"/>
          <w:marRight w:val="0"/>
          <w:marTop w:val="0"/>
          <w:marBottom w:val="0"/>
          <w:divBdr>
            <w:top w:val="none" w:sz="0" w:space="0" w:color="auto"/>
            <w:left w:val="none" w:sz="0" w:space="0" w:color="auto"/>
            <w:bottom w:val="none" w:sz="0" w:space="0" w:color="auto"/>
            <w:right w:val="none" w:sz="0" w:space="0" w:color="auto"/>
          </w:divBdr>
        </w:div>
        <w:div w:id="2140806184">
          <w:marLeft w:val="0"/>
          <w:marRight w:val="0"/>
          <w:marTop w:val="0"/>
          <w:marBottom w:val="0"/>
          <w:divBdr>
            <w:top w:val="none" w:sz="0" w:space="0" w:color="auto"/>
            <w:left w:val="none" w:sz="0" w:space="0" w:color="auto"/>
            <w:bottom w:val="none" w:sz="0" w:space="0" w:color="auto"/>
            <w:right w:val="none" w:sz="0" w:space="0" w:color="auto"/>
          </w:divBdr>
        </w:div>
      </w:divsChild>
    </w:div>
    <w:div w:id="1482623089">
      <w:bodyDiv w:val="1"/>
      <w:marLeft w:val="0"/>
      <w:marRight w:val="0"/>
      <w:marTop w:val="0"/>
      <w:marBottom w:val="0"/>
      <w:divBdr>
        <w:top w:val="none" w:sz="0" w:space="0" w:color="auto"/>
        <w:left w:val="none" w:sz="0" w:space="0" w:color="auto"/>
        <w:bottom w:val="none" w:sz="0" w:space="0" w:color="auto"/>
        <w:right w:val="none" w:sz="0" w:space="0" w:color="auto"/>
      </w:divBdr>
      <w:divsChild>
        <w:div w:id="542061850">
          <w:marLeft w:val="0"/>
          <w:marRight w:val="0"/>
          <w:marTop w:val="0"/>
          <w:marBottom w:val="0"/>
          <w:divBdr>
            <w:top w:val="none" w:sz="0" w:space="0" w:color="auto"/>
            <w:left w:val="none" w:sz="0" w:space="0" w:color="auto"/>
            <w:bottom w:val="none" w:sz="0" w:space="0" w:color="auto"/>
            <w:right w:val="none" w:sz="0" w:space="0" w:color="auto"/>
          </w:divBdr>
        </w:div>
        <w:div w:id="815026294">
          <w:marLeft w:val="0"/>
          <w:marRight w:val="0"/>
          <w:marTop w:val="0"/>
          <w:marBottom w:val="0"/>
          <w:divBdr>
            <w:top w:val="none" w:sz="0" w:space="0" w:color="auto"/>
            <w:left w:val="none" w:sz="0" w:space="0" w:color="auto"/>
            <w:bottom w:val="none" w:sz="0" w:space="0" w:color="auto"/>
            <w:right w:val="none" w:sz="0" w:space="0" w:color="auto"/>
          </w:divBdr>
        </w:div>
        <w:div w:id="941762580">
          <w:marLeft w:val="0"/>
          <w:marRight w:val="0"/>
          <w:marTop w:val="0"/>
          <w:marBottom w:val="0"/>
          <w:divBdr>
            <w:top w:val="none" w:sz="0" w:space="0" w:color="auto"/>
            <w:left w:val="none" w:sz="0" w:space="0" w:color="auto"/>
            <w:bottom w:val="none" w:sz="0" w:space="0" w:color="auto"/>
            <w:right w:val="none" w:sz="0" w:space="0" w:color="auto"/>
          </w:divBdr>
        </w:div>
        <w:div w:id="1209495234">
          <w:marLeft w:val="0"/>
          <w:marRight w:val="0"/>
          <w:marTop w:val="0"/>
          <w:marBottom w:val="0"/>
          <w:divBdr>
            <w:top w:val="none" w:sz="0" w:space="0" w:color="auto"/>
            <w:left w:val="none" w:sz="0" w:space="0" w:color="auto"/>
            <w:bottom w:val="none" w:sz="0" w:space="0" w:color="auto"/>
            <w:right w:val="none" w:sz="0" w:space="0" w:color="auto"/>
          </w:divBdr>
        </w:div>
        <w:div w:id="1274753530">
          <w:marLeft w:val="0"/>
          <w:marRight w:val="0"/>
          <w:marTop w:val="0"/>
          <w:marBottom w:val="0"/>
          <w:divBdr>
            <w:top w:val="none" w:sz="0" w:space="0" w:color="auto"/>
            <w:left w:val="none" w:sz="0" w:space="0" w:color="auto"/>
            <w:bottom w:val="none" w:sz="0" w:space="0" w:color="auto"/>
            <w:right w:val="none" w:sz="0" w:space="0" w:color="auto"/>
          </w:divBdr>
        </w:div>
      </w:divsChild>
    </w:div>
    <w:div w:id="1617523524">
      <w:bodyDiv w:val="1"/>
      <w:marLeft w:val="0"/>
      <w:marRight w:val="0"/>
      <w:marTop w:val="0"/>
      <w:marBottom w:val="0"/>
      <w:divBdr>
        <w:top w:val="none" w:sz="0" w:space="0" w:color="auto"/>
        <w:left w:val="none" w:sz="0" w:space="0" w:color="auto"/>
        <w:bottom w:val="none" w:sz="0" w:space="0" w:color="auto"/>
        <w:right w:val="none" w:sz="0" w:space="0" w:color="auto"/>
      </w:divBdr>
      <w:divsChild>
        <w:div w:id="6489581">
          <w:marLeft w:val="0"/>
          <w:marRight w:val="0"/>
          <w:marTop w:val="0"/>
          <w:marBottom w:val="0"/>
          <w:divBdr>
            <w:top w:val="none" w:sz="0" w:space="0" w:color="auto"/>
            <w:left w:val="none" w:sz="0" w:space="0" w:color="auto"/>
            <w:bottom w:val="none" w:sz="0" w:space="0" w:color="auto"/>
            <w:right w:val="none" w:sz="0" w:space="0" w:color="auto"/>
          </w:divBdr>
        </w:div>
        <w:div w:id="421219389">
          <w:marLeft w:val="0"/>
          <w:marRight w:val="0"/>
          <w:marTop w:val="0"/>
          <w:marBottom w:val="0"/>
          <w:divBdr>
            <w:top w:val="none" w:sz="0" w:space="0" w:color="auto"/>
            <w:left w:val="none" w:sz="0" w:space="0" w:color="auto"/>
            <w:bottom w:val="none" w:sz="0" w:space="0" w:color="auto"/>
            <w:right w:val="none" w:sz="0" w:space="0" w:color="auto"/>
          </w:divBdr>
        </w:div>
        <w:div w:id="1236159529">
          <w:marLeft w:val="0"/>
          <w:marRight w:val="0"/>
          <w:marTop w:val="0"/>
          <w:marBottom w:val="0"/>
          <w:divBdr>
            <w:top w:val="none" w:sz="0" w:space="0" w:color="auto"/>
            <w:left w:val="none" w:sz="0" w:space="0" w:color="auto"/>
            <w:bottom w:val="none" w:sz="0" w:space="0" w:color="auto"/>
            <w:right w:val="none" w:sz="0" w:space="0" w:color="auto"/>
          </w:divBdr>
        </w:div>
        <w:div w:id="1366053579">
          <w:marLeft w:val="0"/>
          <w:marRight w:val="0"/>
          <w:marTop w:val="0"/>
          <w:marBottom w:val="0"/>
          <w:divBdr>
            <w:top w:val="none" w:sz="0" w:space="0" w:color="auto"/>
            <w:left w:val="none" w:sz="0" w:space="0" w:color="auto"/>
            <w:bottom w:val="none" w:sz="0" w:space="0" w:color="auto"/>
            <w:right w:val="none" w:sz="0" w:space="0" w:color="auto"/>
          </w:divBdr>
        </w:div>
        <w:div w:id="1403917120">
          <w:marLeft w:val="0"/>
          <w:marRight w:val="0"/>
          <w:marTop w:val="0"/>
          <w:marBottom w:val="0"/>
          <w:divBdr>
            <w:top w:val="none" w:sz="0" w:space="0" w:color="auto"/>
            <w:left w:val="none" w:sz="0" w:space="0" w:color="auto"/>
            <w:bottom w:val="none" w:sz="0" w:space="0" w:color="auto"/>
            <w:right w:val="none" w:sz="0" w:space="0" w:color="auto"/>
          </w:divBdr>
        </w:div>
        <w:div w:id="1458404994">
          <w:marLeft w:val="0"/>
          <w:marRight w:val="0"/>
          <w:marTop w:val="0"/>
          <w:marBottom w:val="0"/>
          <w:divBdr>
            <w:top w:val="none" w:sz="0" w:space="0" w:color="auto"/>
            <w:left w:val="none" w:sz="0" w:space="0" w:color="auto"/>
            <w:bottom w:val="none" w:sz="0" w:space="0" w:color="auto"/>
            <w:right w:val="none" w:sz="0" w:space="0" w:color="auto"/>
          </w:divBdr>
        </w:div>
        <w:div w:id="1482425220">
          <w:marLeft w:val="0"/>
          <w:marRight w:val="0"/>
          <w:marTop w:val="0"/>
          <w:marBottom w:val="0"/>
          <w:divBdr>
            <w:top w:val="none" w:sz="0" w:space="0" w:color="auto"/>
            <w:left w:val="none" w:sz="0" w:space="0" w:color="auto"/>
            <w:bottom w:val="none" w:sz="0" w:space="0" w:color="auto"/>
            <w:right w:val="none" w:sz="0" w:space="0" w:color="auto"/>
          </w:divBdr>
        </w:div>
        <w:div w:id="1649359706">
          <w:marLeft w:val="0"/>
          <w:marRight w:val="0"/>
          <w:marTop w:val="0"/>
          <w:marBottom w:val="0"/>
          <w:divBdr>
            <w:top w:val="none" w:sz="0" w:space="0" w:color="auto"/>
            <w:left w:val="none" w:sz="0" w:space="0" w:color="auto"/>
            <w:bottom w:val="none" w:sz="0" w:space="0" w:color="auto"/>
            <w:right w:val="none" w:sz="0" w:space="0" w:color="auto"/>
          </w:divBdr>
        </w:div>
        <w:div w:id="181830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868F-E3D4-425F-B80D-7C956DA0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IAG Framework / Entitlement</vt:lpstr>
    </vt:vector>
  </TitlesOfParts>
  <Company>The Sheffield College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 Framework / Entitlement</dc:title>
  <dc:creator>Lynn Marson</dc:creator>
  <cp:lastModifiedBy>Admin</cp:lastModifiedBy>
  <cp:revision>4</cp:revision>
  <cp:lastPrinted>2014-02-28T18:05:00Z</cp:lastPrinted>
  <dcterms:created xsi:type="dcterms:W3CDTF">2017-03-28T11:59:00Z</dcterms:created>
  <dcterms:modified xsi:type="dcterms:W3CDTF">2017-06-28T10:03:00Z</dcterms:modified>
</cp:coreProperties>
</file>